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TSG-RAN2#124</w:t>
      </w:r>
      <w:r w:rsidRPr="00932EF6">
        <w:t xml:space="preserve"> </w:t>
      </w:r>
      <w:r w:rsidRPr="00932EF6">
        <w:rPr>
          <w:rFonts w:eastAsia="맑은 고딕" w:cs="Arial"/>
          <w:b/>
          <w:i/>
          <w:noProof/>
          <w:color w:val="000000" w:themeColor="text1"/>
          <w:sz w:val="32"/>
          <w:szCs w:val="32"/>
          <w:lang w:eastAsia="ko-KR"/>
        </w:rPr>
        <w:tab/>
      </w:r>
      <w:r w:rsidR="00457A0F" w:rsidRPr="00457A0F">
        <w:rPr>
          <w:rFonts w:eastAsia="맑은 고딕" w:cs="Arial"/>
          <w:b/>
          <w:i/>
          <w:noProof/>
          <w:color w:val="000000" w:themeColor="text1"/>
          <w:sz w:val="32"/>
          <w:szCs w:val="32"/>
          <w:lang w:eastAsia="ko-KR"/>
        </w:rPr>
        <w:t>R2-2312392</w:t>
      </w:r>
      <w:bookmarkStart w:id="0" w:name="_GoBack"/>
      <w:bookmarkEnd w:id="0"/>
    </w:p>
    <w:p w:rsidR="005F4618" w:rsidRDefault="00B50085"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Chicago</w:t>
      </w:r>
      <w:r w:rsidRPr="00786F03">
        <w:rPr>
          <w:rFonts w:eastAsia="바탕체" w:cs="Arial"/>
          <w:b/>
          <w:noProof/>
          <w:color w:val="000000" w:themeColor="text1"/>
          <w:sz w:val="24"/>
          <w:lang w:eastAsia="ko-KR"/>
        </w:rPr>
        <w:t>,</w:t>
      </w:r>
      <w:r>
        <w:rPr>
          <w:rFonts w:cs="Arial"/>
          <w:b/>
          <w:noProof/>
          <w:color w:val="000000" w:themeColor="text1"/>
          <w:sz w:val="24"/>
        </w:rPr>
        <w:t xml:space="preserve"> USA, 13</w:t>
      </w:r>
      <w:r w:rsidRPr="005202A1">
        <w:rPr>
          <w:rFonts w:cs="Arial"/>
          <w:b/>
          <w:noProof/>
          <w:color w:val="000000" w:themeColor="text1"/>
          <w:sz w:val="24"/>
        </w:rPr>
        <w:t xml:space="preserve">th </w:t>
      </w:r>
      <w:r>
        <w:rPr>
          <w:rFonts w:cs="Arial"/>
          <w:b/>
          <w:noProof/>
          <w:color w:val="000000" w:themeColor="text1"/>
          <w:sz w:val="24"/>
        </w:rPr>
        <w:t>Nov – 17th Nov, 2023</w:t>
      </w:r>
      <w:r>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354A2">
        <w:rPr>
          <w:rFonts w:ascii="Arial" w:hAnsi="Arial" w:cs="Arial"/>
          <w:color w:val="000000" w:themeColor="text1"/>
          <w:sz w:val="24"/>
          <w:lang w:val="en-US"/>
        </w:rPr>
        <w:t>Discussion on MTTD in 2TA</w:t>
      </w:r>
      <w:r w:rsidR="000D4135">
        <w:rPr>
          <w:rFonts w:ascii="Arial" w:hAnsi="Arial" w:cs="Arial"/>
          <w:color w:val="000000" w:themeColor="text1"/>
          <w:sz w:val="24"/>
          <w:lang w:val="en-US"/>
        </w:rPr>
        <w:t>s</w:t>
      </w:r>
      <w:r w:rsidR="001354A2">
        <w:rPr>
          <w:rFonts w:ascii="Arial" w:hAnsi="Arial" w:cs="Arial"/>
          <w:color w:val="000000" w:themeColor="text1"/>
          <w:sz w:val="24"/>
          <w:lang w:val="en-US"/>
        </w:rPr>
        <w:t xml:space="preserve"> mTRP</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B342C4" w:rsidRDefault="00B342C4" w:rsidP="00831ACA">
      <w:pPr>
        <w:rPr>
          <w:rFonts w:ascii="Arial" w:hAnsi="Arial" w:cs="Arial"/>
          <w:color w:val="000000" w:themeColor="text1"/>
          <w:lang w:val="en-US" w:eastAsia="ko-KR"/>
        </w:rPr>
      </w:pPr>
      <w:r>
        <w:rPr>
          <w:rFonts w:ascii="Arial" w:hAnsi="Arial" w:cs="Arial"/>
          <w:color w:val="000000" w:themeColor="text1"/>
          <w:lang w:val="en-US" w:eastAsia="ko-KR"/>
        </w:rPr>
        <w:t>In legacy</w:t>
      </w:r>
      <w:r w:rsidR="00831ACA">
        <w:rPr>
          <w:rFonts w:ascii="Arial" w:hAnsi="Arial" w:cs="Arial"/>
          <w:color w:val="000000" w:themeColor="text1"/>
          <w:lang w:val="en-US" w:eastAsia="ko-KR"/>
        </w:rPr>
        <w:t xml:space="preserve">, </w:t>
      </w:r>
      <w:r>
        <w:rPr>
          <w:rFonts w:ascii="Arial" w:hAnsi="Arial" w:cs="Arial"/>
          <w:color w:val="000000" w:themeColor="text1"/>
          <w:lang w:val="en-US" w:eastAsia="ko-KR"/>
        </w:rPr>
        <w:t>the UE considers TAT as expired when the UE stops uplink transmission for an SCell due to the fact that the timing difference between TAGs exceeds MTTD (</w:t>
      </w:r>
      <w:r w:rsidRPr="00B342C4">
        <w:rPr>
          <w:rFonts w:ascii="Arial" w:hAnsi="Arial" w:cs="Arial"/>
          <w:color w:val="000000" w:themeColor="text1"/>
          <w:lang w:val="en-US" w:eastAsia="ko-KR"/>
        </w:rPr>
        <w:t>the maximum uplink transmission timing difference</w:t>
      </w:r>
      <w:r>
        <w:rPr>
          <w:rFonts w:ascii="Arial" w:hAnsi="Arial" w:cs="Arial"/>
          <w:color w:val="000000" w:themeColor="text1"/>
          <w:lang w:val="en-US" w:eastAsia="ko-KR"/>
        </w:rPr>
        <w:t xml:space="preserve">). This UE behaviour is defined considering that one serving cell is associated </w:t>
      </w:r>
      <w:r w:rsidR="00640F5C">
        <w:rPr>
          <w:rFonts w:ascii="Arial" w:hAnsi="Arial" w:cs="Arial"/>
          <w:color w:val="000000" w:themeColor="text1"/>
          <w:lang w:val="en-US" w:eastAsia="ko-KR"/>
        </w:rPr>
        <w:t xml:space="preserve">with </w:t>
      </w:r>
      <w:r>
        <w:rPr>
          <w:rFonts w:ascii="Arial" w:hAnsi="Arial" w:cs="Arial"/>
          <w:color w:val="000000" w:themeColor="text1"/>
          <w:lang w:val="en-US" w:eastAsia="ko-KR"/>
        </w:rPr>
        <w:t>only one TAG.</w:t>
      </w:r>
    </w:p>
    <w:p w:rsidR="00AF2AE7" w:rsidRDefault="00F13DB7" w:rsidP="00AF2AE7">
      <w:pPr>
        <w:rPr>
          <w:rFonts w:ascii="Arial" w:hAnsi="Arial" w:cs="Arial"/>
          <w:color w:val="000000" w:themeColor="text1"/>
          <w:lang w:val="en-US" w:eastAsia="ko-KR"/>
        </w:rPr>
      </w:pPr>
      <w:r>
        <w:rPr>
          <w:rFonts w:ascii="Arial" w:hAnsi="Arial" w:cs="Arial"/>
          <w:color w:val="000000" w:themeColor="text1"/>
          <w:lang w:val="en-US" w:eastAsia="ko-KR"/>
        </w:rPr>
        <w:t>In</w:t>
      </w:r>
      <w:r w:rsidR="00B342C4">
        <w:rPr>
          <w:rFonts w:ascii="Arial" w:hAnsi="Arial" w:cs="Arial"/>
          <w:color w:val="000000" w:themeColor="text1"/>
          <w:lang w:val="en-US" w:eastAsia="ko-KR"/>
        </w:rPr>
        <w:t xml:space="preserve"> 2TA</w:t>
      </w:r>
      <w:r w:rsidR="00AF2AE7">
        <w:rPr>
          <w:rFonts w:ascii="Arial" w:hAnsi="Arial" w:cs="Arial"/>
          <w:color w:val="000000" w:themeColor="text1"/>
          <w:lang w:val="en-US" w:eastAsia="ko-KR"/>
        </w:rPr>
        <w:t>s</w:t>
      </w:r>
      <w:r w:rsidR="00B342C4">
        <w:rPr>
          <w:rFonts w:ascii="Arial" w:hAnsi="Arial" w:cs="Arial"/>
          <w:color w:val="000000" w:themeColor="text1"/>
          <w:lang w:val="en-US" w:eastAsia="ko-KR"/>
        </w:rPr>
        <w:t xml:space="preserve"> for mTRP operation, one serving cell can be configured with two TAGs, so </w:t>
      </w:r>
      <w:r w:rsidR="00AE7A8A">
        <w:rPr>
          <w:rFonts w:ascii="Arial" w:hAnsi="Arial" w:cs="Arial"/>
          <w:color w:val="000000" w:themeColor="text1"/>
          <w:lang w:val="en-US" w:eastAsia="ko-KR"/>
        </w:rPr>
        <w:t xml:space="preserve">RAN2 should discuss </w:t>
      </w:r>
      <w:r w:rsidR="00B342C4">
        <w:rPr>
          <w:rFonts w:ascii="Arial" w:hAnsi="Arial" w:cs="Arial"/>
          <w:color w:val="000000" w:themeColor="text1"/>
          <w:lang w:val="en-US" w:eastAsia="ko-KR"/>
        </w:rPr>
        <w:t xml:space="preserve">the UE behaviour </w:t>
      </w:r>
      <w:r w:rsidR="00640F5C">
        <w:rPr>
          <w:rFonts w:ascii="Arial" w:hAnsi="Arial" w:cs="Arial"/>
          <w:color w:val="000000" w:themeColor="text1"/>
          <w:lang w:val="en-US" w:eastAsia="ko-KR"/>
        </w:rPr>
        <w:t>in this case</w:t>
      </w:r>
      <w:r w:rsidR="00B342C4">
        <w:rPr>
          <w:rFonts w:ascii="Arial" w:hAnsi="Arial" w:cs="Arial"/>
          <w:color w:val="000000" w:themeColor="text1"/>
          <w:lang w:val="en-US" w:eastAsia="ko-KR"/>
        </w:rPr>
        <w:t>.</w:t>
      </w:r>
      <w:r w:rsidR="00AF2AE7">
        <w:rPr>
          <w:rFonts w:ascii="Arial" w:hAnsi="Arial" w:cs="Arial"/>
          <w:color w:val="000000" w:themeColor="text1"/>
          <w:lang w:val="en-US" w:eastAsia="ko-KR"/>
        </w:rPr>
        <w:t xml:space="preserve"> </w:t>
      </w:r>
    </w:p>
    <w:p w:rsidR="00A147CF" w:rsidRPr="00A147CF" w:rsidRDefault="00B572B2" w:rsidP="00B572B2">
      <w:pPr>
        <w:spacing w:before="120" w:after="120" w:line="240" w:lineRule="auto"/>
        <w:rPr>
          <w:rFonts w:ascii="Arial" w:hAnsi="Arial" w:cs="Arial"/>
          <w:color w:val="000000" w:themeColor="text1"/>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 xml:space="preserve">n this contribution, we </w:t>
      </w:r>
      <w:r w:rsidR="00AF2AE7">
        <w:rPr>
          <w:rFonts w:ascii="Arial" w:eastAsia="맑은 고딕" w:hAnsi="Arial" w:cs="Arial"/>
          <w:color w:val="000000"/>
          <w:lang w:val="en-US" w:eastAsia="ko-KR"/>
        </w:rPr>
        <w:t xml:space="preserve">present our view on the UE behaviour for MTTD </w:t>
      </w:r>
      <w:r>
        <w:rPr>
          <w:rFonts w:ascii="Arial" w:eastAsia="맑은 고딕" w:hAnsi="Arial" w:cs="Arial"/>
          <w:color w:val="000000"/>
          <w:lang w:val="en-US" w:eastAsia="ko-KR"/>
        </w:rPr>
        <w:t xml:space="preserve">in </w:t>
      </w:r>
      <w:r w:rsidR="00F32AB0">
        <w:rPr>
          <w:rFonts w:ascii="Arial" w:eastAsia="맑은 고딕" w:hAnsi="Arial" w:cs="Arial"/>
          <w:color w:val="000000"/>
          <w:lang w:val="en-US" w:eastAsia="ko-KR"/>
        </w:rPr>
        <w:t>2TA</w:t>
      </w:r>
      <w:r w:rsidR="00E8701C">
        <w:rPr>
          <w:rFonts w:ascii="Arial" w:eastAsia="맑은 고딕" w:hAnsi="Arial" w:cs="Arial"/>
          <w:color w:val="000000"/>
          <w:lang w:val="en-US" w:eastAsia="ko-KR"/>
        </w:rPr>
        <w:t>s</w:t>
      </w:r>
      <w:r w:rsidR="00F32AB0">
        <w:rPr>
          <w:rFonts w:ascii="Arial" w:eastAsia="맑은 고딕" w:hAnsi="Arial" w:cs="Arial"/>
          <w:color w:val="000000"/>
          <w:lang w:val="en-US" w:eastAsia="ko-KR"/>
        </w:rPr>
        <w:t xml:space="preserve"> </w:t>
      </w:r>
      <w:r w:rsidR="00187C7C">
        <w:rPr>
          <w:rFonts w:ascii="Arial" w:eastAsia="맑은 고딕" w:hAnsi="Arial" w:cs="Arial"/>
          <w:color w:val="000000"/>
          <w:lang w:val="en-US" w:eastAsia="ko-KR"/>
        </w:rPr>
        <w:t>mTRP operation</w:t>
      </w:r>
      <w:r>
        <w:rPr>
          <w:rFonts w:ascii="Arial" w:eastAsia="맑은 고딕" w:hAnsi="Arial" w:cs="Arial"/>
          <w:color w:val="000000"/>
          <w:lang w:val="en-US"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397913" w:rsidRDefault="00F13DB7" w:rsidP="00F13DB7">
      <w:pPr>
        <w:rPr>
          <w:rFonts w:ascii="Arial" w:hAnsi="Arial" w:cs="Arial"/>
          <w:color w:val="000000" w:themeColor="text1"/>
          <w:lang w:val="en-US" w:eastAsia="ko-KR"/>
        </w:rPr>
      </w:pPr>
      <w:r>
        <w:rPr>
          <w:rFonts w:ascii="Arial" w:eastAsia="맑은 고딕" w:hAnsi="Arial" w:cs="Arial" w:hint="eastAsia"/>
          <w:color w:val="000000"/>
          <w:lang w:val="en-US" w:eastAsia="ko-KR"/>
        </w:rPr>
        <w:t xml:space="preserve">With introducing </w:t>
      </w:r>
      <w:r>
        <w:rPr>
          <w:rFonts w:ascii="Arial" w:hAnsi="Arial" w:cs="Arial"/>
          <w:color w:val="000000" w:themeColor="text1"/>
          <w:lang w:val="en-US" w:eastAsia="ko-KR"/>
        </w:rPr>
        <w:t xml:space="preserve">2TAs for mTRP operation, </w:t>
      </w:r>
      <w:r w:rsidR="00397913">
        <w:rPr>
          <w:rFonts w:ascii="Arial" w:hAnsi="Arial" w:cs="Arial"/>
          <w:color w:val="000000" w:themeColor="text1"/>
          <w:lang w:val="en-US" w:eastAsia="ko-KR"/>
        </w:rPr>
        <w:t xml:space="preserve">one serving cell can be configured with two TAGs, i.e., TAG can be configured per TRP, so RAN2 needs to discuss the UE behaviour </w:t>
      </w:r>
      <w:r w:rsidR="000B30AB">
        <w:rPr>
          <w:rFonts w:ascii="Arial" w:hAnsi="Arial" w:cs="Arial"/>
          <w:color w:val="000000" w:themeColor="text1"/>
          <w:lang w:val="en-US" w:eastAsia="ko-KR"/>
        </w:rPr>
        <w:t xml:space="preserve">related to TAT expiry </w:t>
      </w:r>
      <w:r w:rsidR="004A54C3">
        <w:rPr>
          <w:rFonts w:ascii="Arial" w:hAnsi="Arial" w:cs="Arial"/>
          <w:color w:val="000000" w:themeColor="text1"/>
          <w:lang w:val="en-US" w:eastAsia="ko-KR"/>
        </w:rPr>
        <w:t>for the case where</w:t>
      </w:r>
      <w:r w:rsidR="000B30AB">
        <w:rPr>
          <w:rFonts w:ascii="Arial" w:hAnsi="Arial" w:cs="Arial"/>
          <w:color w:val="000000" w:themeColor="text1"/>
          <w:lang w:val="en-US" w:eastAsia="ko-KR"/>
        </w:rPr>
        <w:t xml:space="preserve"> the timing difference between TAG</w:t>
      </w:r>
      <w:r w:rsidR="00685D3F">
        <w:rPr>
          <w:rFonts w:ascii="Arial" w:hAnsi="Arial" w:cs="Arial"/>
          <w:color w:val="000000" w:themeColor="text1"/>
          <w:lang w:val="en-US" w:eastAsia="ko-KR"/>
        </w:rPr>
        <w:t>s</w:t>
      </w:r>
      <w:r w:rsidR="000B30AB">
        <w:rPr>
          <w:rFonts w:ascii="Arial" w:hAnsi="Arial" w:cs="Arial"/>
          <w:color w:val="000000" w:themeColor="text1"/>
          <w:lang w:val="en-US" w:eastAsia="ko-KR"/>
        </w:rPr>
        <w:t xml:space="preserve"> </w:t>
      </w:r>
      <w:r w:rsidR="00685D3F">
        <w:rPr>
          <w:rFonts w:ascii="Arial" w:hAnsi="Arial" w:cs="Arial"/>
          <w:color w:val="000000" w:themeColor="text1"/>
          <w:lang w:val="en-US" w:eastAsia="ko-KR"/>
        </w:rPr>
        <w:t>configured per</w:t>
      </w:r>
      <w:r w:rsidR="00A57EEC">
        <w:rPr>
          <w:rFonts w:ascii="Arial" w:hAnsi="Arial" w:cs="Arial"/>
          <w:color w:val="000000" w:themeColor="text1"/>
          <w:lang w:val="en-US" w:eastAsia="ko-KR"/>
        </w:rPr>
        <w:t xml:space="preserve"> TRP</w:t>
      </w:r>
      <w:r w:rsidR="006C0473">
        <w:rPr>
          <w:rFonts w:ascii="Arial" w:hAnsi="Arial" w:cs="Arial"/>
          <w:color w:val="000000" w:themeColor="text1"/>
          <w:lang w:val="en-US" w:eastAsia="ko-KR"/>
        </w:rPr>
        <w:t>s</w:t>
      </w:r>
      <w:r w:rsidR="00A57EEC">
        <w:rPr>
          <w:rFonts w:ascii="Arial" w:hAnsi="Arial" w:cs="Arial"/>
          <w:color w:val="000000" w:themeColor="text1"/>
          <w:lang w:val="en-US" w:eastAsia="ko-KR"/>
        </w:rPr>
        <w:t xml:space="preserve"> </w:t>
      </w:r>
      <w:r w:rsidR="000B30AB">
        <w:rPr>
          <w:rFonts w:ascii="Arial" w:hAnsi="Arial" w:cs="Arial"/>
          <w:color w:val="000000" w:themeColor="text1"/>
          <w:lang w:val="en-US" w:eastAsia="ko-KR"/>
        </w:rPr>
        <w:t>exceeds MTTD.</w:t>
      </w:r>
    </w:p>
    <w:p w:rsidR="008A714F" w:rsidRDefault="00F13DB7" w:rsidP="0009126A">
      <w:pPr>
        <w:rPr>
          <w:rFonts w:ascii="Arial" w:eastAsia="맑은 고딕" w:hAnsi="Arial" w:cs="Arial"/>
          <w:color w:val="000000"/>
          <w:lang w:eastAsia="ko-KR"/>
        </w:rPr>
      </w:pPr>
      <w:r>
        <w:rPr>
          <w:rFonts w:ascii="Arial" w:eastAsia="맑은 고딕" w:hAnsi="Arial" w:cs="Arial"/>
          <w:color w:val="000000"/>
          <w:lang w:val="en-US" w:eastAsia="ko-KR"/>
        </w:rPr>
        <w:t>During post e-mail discussion</w:t>
      </w:r>
      <w:r>
        <w:rPr>
          <w:rFonts w:ascii="Arial" w:eastAsia="맑은 고딕" w:hAnsi="Arial" w:cs="Arial" w:hint="eastAsia"/>
          <w:color w:val="000000"/>
          <w:lang w:val="en-US" w:eastAsia="ko-KR"/>
        </w:rPr>
        <w:t xml:space="preserve"> </w:t>
      </w:r>
      <w:r>
        <w:rPr>
          <w:rFonts w:ascii="Arial" w:eastAsia="맑은 고딕" w:hAnsi="Arial" w:cs="Arial"/>
          <w:color w:val="000000"/>
          <w:lang w:val="en-US" w:eastAsia="ko-KR"/>
        </w:rPr>
        <w:t xml:space="preserve">[1], </w:t>
      </w:r>
      <w:r w:rsidR="00A0295C" w:rsidRPr="00A0295C">
        <w:rPr>
          <w:rFonts w:ascii="Arial" w:eastAsia="맑은 고딕" w:hAnsi="Arial" w:cs="Arial"/>
          <w:color w:val="000000"/>
          <w:lang w:eastAsia="ko-KR"/>
        </w:rPr>
        <w:t>RAN2 discussed</w:t>
      </w:r>
      <w:r w:rsidR="00C67EBE">
        <w:rPr>
          <w:rFonts w:ascii="Arial" w:eastAsia="맑은 고딕" w:hAnsi="Arial" w:cs="Arial"/>
          <w:color w:val="000000"/>
          <w:lang w:eastAsia="ko-KR"/>
        </w:rPr>
        <w:t xml:space="preserve"> </w:t>
      </w:r>
      <w:r w:rsidR="00C67EBE">
        <w:rPr>
          <w:rFonts w:ascii="Arial" w:hAnsi="Arial" w:cs="Arial"/>
          <w:color w:val="000000" w:themeColor="text1"/>
          <w:lang w:val="en-US" w:eastAsia="ko-KR"/>
        </w:rPr>
        <w:t xml:space="preserve">the </w:t>
      </w:r>
      <w:r w:rsidR="0009126A">
        <w:rPr>
          <w:rFonts w:ascii="Arial" w:hAnsi="Arial" w:cs="Arial"/>
          <w:color w:val="000000" w:themeColor="text1"/>
          <w:lang w:val="en-US" w:eastAsia="ko-KR"/>
        </w:rPr>
        <w:t>case considering detailed scenarios</w:t>
      </w:r>
      <w:r w:rsidR="00C67EBE">
        <w:rPr>
          <w:rFonts w:ascii="Arial" w:hAnsi="Arial" w:cs="Arial"/>
          <w:color w:val="000000" w:themeColor="text1"/>
          <w:lang w:val="en-US" w:eastAsia="ko-KR"/>
        </w:rPr>
        <w:t>,</w:t>
      </w:r>
      <w:r w:rsidR="0009126A">
        <w:rPr>
          <w:rFonts w:ascii="Arial" w:hAnsi="Arial" w:cs="Arial"/>
          <w:color w:val="000000" w:themeColor="text1"/>
          <w:lang w:val="en-US" w:eastAsia="ko-KR"/>
        </w:rPr>
        <w:t xml:space="preserve"> e.g.</w:t>
      </w:r>
      <w:r w:rsidR="00C67EBE">
        <w:rPr>
          <w:rFonts w:ascii="Arial" w:hAnsi="Arial" w:cs="Arial"/>
          <w:color w:val="000000" w:themeColor="text1"/>
          <w:lang w:val="en-US" w:eastAsia="ko-KR"/>
        </w:rPr>
        <w:t xml:space="preserve"> MTTD </w:t>
      </w:r>
      <w:r w:rsidR="00721775">
        <w:rPr>
          <w:rFonts w:ascii="Arial" w:eastAsia="맑은 고딕" w:hAnsi="Arial" w:cs="Arial"/>
          <w:color w:val="000000"/>
          <w:lang w:eastAsia="ko-KR"/>
        </w:rPr>
        <w:t>between two STAGs</w:t>
      </w:r>
      <w:r w:rsidR="00C67EBE">
        <w:rPr>
          <w:rFonts w:ascii="Arial" w:eastAsia="맑은 고딕" w:hAnsi="Arial" w:cs="Arial"/>
          <w:color w:val="000000"/>
          <w:lang w:eastAsia="ko-KR"/>
        </w:rPr>
        <w:t>/between PTAG and STAG/between</w:t>
      </w:r>
      <w:r w:rsidR="008A714F">
        <w:rPr>
          <w:rFonts w:ascii="Arial" w:eastAsia="맑은 고딕" w:hAnsi="Arial" w:cs="Arial"/>
          <w:color w:val="000000"/>
          <w:lang w:eastAsia="ko-KR"/>
        </w:rPr>
        <w:t xml:space="preserve"> </w:t>
      </w:r>
      <w:r w:rsidR="00C67EBE">
        <w:rPr>
          <w:rFonts w:ascii="Arial" w:eastAsia="맑은 고딕" w:hAnsi="Arial" w:cs="Arial"/>
          <w:color w:val="000000"/>
          <w:lang w:eastAsia="ko-KR"/>
        </w:rPr>
        <w:t>PTAGs</w:t>
      </w:r>
      <w:r w:rsidR="00304B3C">
        <w:rPr>
          <w:rFonts w:ascii="Arial" w:eastAsia="맑은 고딕" w:hAnsi="Arial" w:cs="Arial"/>
          <w:color w:val="000000"/>
          <w:lang w:eastAsia="ko-KR"/>
        </w:rPr>
        <w:t>.</w:t>
      </w:r>
    </w:p>
    <w:p w:rsidR="003A4456" w:rsidRPr="003A4456" w:rsidRDefault="004F6AE5"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However, </w:t>
      </w:r>
      <w:r w:rsidR="006A6BE0">
        <w:rPr>
          <w:rFonts w:ascii="Arial" w:eastAsia="맑은 고딕" w:hAnsi="Arial" w:cs="Arial"/>
          <w:color w:val="000000"/>
          <w:lang w:eastAsia="ko-KR"/>
        </w:rPr>
        <w:t xml:space="preserve">according to </w:t>
      </w:r>
      <w:r w:rsidR="00AC3DC2">
        <w:rPr>
          <w:rFonts w:ascii="Arial" w:eastAsia="맑은 고딕" w:hAnsi="Arial" w:cs="Arial"/>
          <w:color w:val="000000"/>
          <w:lang w:eastAsia="ko-KR"/>
        </w:rPr>
        <w:t xml:space="preserve">RAN4 way forward </w:t>
      </w:r>
      <w:r w:rsidR="006A6BE0">
        <w:rPr>
          <w:rFonts w:ascii="Arial" w:eastAsia="맑은 고딕" w:hAnsi="Arial" w:cs="Arial"/>
          <w:color w:val="000000"/>
          <w:lang w:eastAsia="ko-KR"/>
        </w:rPr>
        <w:t xml:space="preserve">[2], </w:t>
      </w:r>
      <w:r w:rsidR="006C0473">
        <w:rPr>
          <w:rFonts w:ascii="Arial" w:eastAsia="맑은 고딕" w:hAnsi="Arial" w:cs="Arial"/>
          <w:color w:val="000000"/>
          <w:lang w:eastAsia="ko-KR"/>
        </w:rPr>
        <w:t>MTTD between TAG</w:t>
      </w:r>
      <w:r w:rsidR="00630657">
        <w:rPr>
          <w:rFonts w:ascii="Arial" w:eastAsia="맑은 고딕" w:hAnsi="Arial" w:cs="Arial"/>
          <w:color w:val="000000"/>
          <w:lang w:eastAsia="ko-KR"/>
        </w:rPr>
        <w:t>s</w:t>
      </w:r>
      <w:r w:rsidR="006C0473">
        <w:rPr>
          <w:rFonts w:ascii="Arial" w:eastAsia="맑은 고딕" w:hAnsi="Arial" w:cs="Arial"/>
          <w:color w:val="000000"/>
          <w:lang w:eastAsia="ko-KR"/>
        </w:rPr>
        <w:t xml:space="preserve"> </w:t>
      </w:r>
      <w:r w:rsidR="00630657">
        <w:rPr>
          <w:rFonts w:ascii="Arial" w:eastAsia="맑은 고딕" w:hAnsi="Arial" w:cs="Arial"/>
          <w:color w:val="000000"/>
          <w:lang w:eastAsia="ko-KR"/>
        </w:rPr>
        <w:t>configured per</w:t>
      </w:r>
      <w:r w:rsidR="006C0473">
        <w:rPr>
          <w:rFonts w:ascii="Arial" w:eastAsia="맑은 고딕" w:hAnsi="Arial" w:cs="Arial"/>
          <w:color w:val="000000"/>
          <w:lang w:eastAsia="ko-KR"/>
        </w:rPr>
        <w:t xml:space="preserve"> TRP</w:t>
      </w:r>
      <w:r w:rsidR="006A6BE0" w:rsidRPr="006A6BE0">
        <w:rPr>
          <w:rFonts w:ascii="Arial" w:eastAsia="맑은 고딕" w:hAnsi="Arial" w:cs="Arial"/>
          <w:color w:val="000000"/>
          <w:lang w:eastAsia="ko-KR"/>
        </w:rPr>
        <w:t xml:space="preserve"> is also under discussion in RAN4.</w:t>
      </w:r>
      <w:r w:rsidR="004B0B79">
        <w:rPr>
          <w:rFonts w:ascii="Arial" w:eastAsia="맑은 고딕" w:hAnsi="Arial" w:cs="Arial"/>
          <w:color w:val="000000"/>
          <w:lang w:eastAsia="ko-KR"/>
        </w:rPr>
        <w:t xml:space="preserve"> </w:t>
      </w:r>
      <w:r w:rsidR="003A4456" w:rsidRPr="001A7DCB">
        <w:rPr>
          <w:rFonts w:ascii="Arial" w:eastAsia="맑은 고딕" w:hAnsi="Arial" w:cs="Arial" w:hint="eastAsia"/>
          <w:color w:val="000000"/>
          <w:lang w:eastAsia="ko-KR"/>
        </w:rPr>
        <w:t xml:space="preserve">Note that from </w:t>
      </w:r>
      <w:r w:rsidR="003A4456" w:rsidRPr="001A7DCB">
        <w:rPr>
          <w:rFonts w:ascii="Arial" w:eastAsia="맑은 고딕" w:hAnsi="Arial" w:cs="Arial"/>
          <w:color w:val="000000"/>
          <w:lang w:eastAsia="ko-KR"/>
        </w:rPr>
        <w:t xml:space="preserve">legacy, the </w:t>
      </w:r>
      <w:r w:rsidR="003A4456" w:rsidRPr="001A7DCB">
        <w:rPr>
          <w:rFonts w:ascii="Arial" w:eastAsia="맑은 고딕" w:hAnsi="Arial" w:cs="Arial" w:hint="eastAsia"/>
          <w:color w:val="000000"/>
          <w:lang w:eastAsia="ko-KR"/>
        </w:rPr>
        <w:t xml:space="preserve">uplink transmission </w:t>
      </w:r>
      <w:r w:rsidR="003A4456" w:rsidRPr="001A7DCB">
        <w:rPr>
          <w:rFonts w:ascii="Arial" w:eastAsia="맑은 고딕" w:hAnsi="Arial" w:cs="Arial"/>
          <w:color w:val="000000"/>
          <w:lang w:eastAsia="ko-KR"/>
        </w:rPr>
        <w:t xml:space="preserve">related </w:t>
      </w:r>
      <w:r w:rsidR="00630657">
        <w:rPr>
          <w:rFonts w:ascii="Arial" w:eastAsia="맑은 고딕" w:hAnsi="Arial" w:cs="Arial"/>
          <w:color w:val="000000"/>
          <w:lang w:eastAsia="ko-KR"/>
        </w:rPr>
        <w:t xml:space="preserve">UE </w:t>
      </w:r>
      <w:r w:rsidR="003A4456" w:rsidRPr="001A7DCB">
        <w:rPr>
          <w:rFonts w:ascii="Arial" w:eastAsia="맑은 고딕" w:hAnsi="Arial" w:cs="Arial"/>
          <w:color w:val="000000"/>
          <w:lang w:eastAsia="ko-KR"/>
        </w:rPr>
        <w:t>behaviour is RAN4 scope and the TAT expir</w:t>
      </w:r>
      <w:r w:rsidR="00640F5C">
        <w:rPr>
          <w:rFonts w:ascii="Arial" w:eastAsia="맑은 고딕" w:hAnsi="Arial" w:cs="Arial"/>
          <w:color w:val="000000"/>
          <w:lang w:eastAsia="ko-KR"/>
        </w:rPr>
        <w:t>y</w:t>
      </w:r>
      <w:r w:rsidR="003A4456" w:rsidRPr="001A7DCB">
        <w:rPr>
          <w:rFonts w:ascii="Arial" w:eastAsia="맑은 고딕" w:hAnsi="Arial" w:cs="Arial"/>
          <w:color w:val="000000"/>
          <w:lang w:eastAsia="ko-KR"/>
        </w:rPr>
        <w:t xml:space="preserve"> related </w:t>
      </w:r>
      <w:r w:rsidR="00630657">
        <w:rPr>
          <w:rFonts w:ascii="Arial" w:eastAsia="맑은 고딕" w:hAnsi="Arial" w:cs="Arial"/>
          <w:color w:val="000000"/>
          <w:lang w:eastAsia="ko-KR"/>
        </w:rPr>
        <w:t xml:space="preserve">UE </w:t>
      </w:r>
      <w:r w:rsidR="003A4456" w:rsidRPr="001A7DCB">
        <w:rPr>
          <w:rFonts w:ascii="Arial" w:eastAsia="맑은 고딕" w:hAnsi="Arial" w:cs="Arial"/>
          <w:color w:val="000000"/>
          <w:lang w:eastAsia="ko-KR"/>
        </w:rPr>
        <w:t>behaviour is RAN2 scope.</w:t>
      </w:r>
    </w:p>
    <w:tbl>
      <w:tblPr>
        <w:tblStyle w:val="ab"/>
        <w:tblW w:w="0" w:type="auto"/>
        <w:tblLook w:val="04A0" w:firstRow="1" w:lastRow="0" w:firstColumn="1" w:lastColumn="0" w:noHBand="0" w:noVBand="1"/>
      </w:tblPr>
      <w:tblGrid>
        <w:gridCol w:w="9631"/>
      </w:tblGrid>
      <w:tr w:rsidR="004F6AE5" w:rsidTr="004F6AE5">
        <w:tc>
          <w:tcPr>
            <w:tcW w:w="9631" w:type="dxa"/>
          </w:tcPr>
          <w:p w:rsidR="006A6BE0" w:rsidRPr="006A6BE0" w:rsidRDefault="006A6BE0" w:rsidP="006A6BE0">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zh-CN"/>
              </w:rPr>
            </w:pPr>
            <w:r w:rsidRPr="006A6BE0">
              <w:rPr>
                <w:rFonts w:ascii="Arial" w:eastAsia="Times New Roman" w:hAnsi="Arial"/>
                <w:sz w:val="36"/>
                <w:lang w:eastAsia="en-GB"/>
              </w:rPr>
              <w:lastRenderedPageBreak/>
              <w:t>&lt;Topic 3 Timing requirements for UL multi-DCI multi-TRP with two TAs &gt;</w:t>
            </w:r>
          </w:p>
          <w:p w:rsidR="006A6BE0" w:rsidRPr="006A6BE0" w:rsidRDefault="006A6BE0" w:rsidP="006A6BE0">
            <w:pPr>
              <w:overflowPunct w:val="0"/>
              <w:autoSpaceDE w:val="0"/>
              <w:autoSpaceDN w:val="0"/>
              <w:adjustRightInd w:val="0"/>
              <w:spacing w:after="120" w:line="252" w:lineRule="auto"/>
              <w:textAlignment w:val="baseline"/>
              <w:rPr>
                <w:rFonts w:eastAsia="Times New Roman"/>
                <w:b/>
                <w:sz w:val="21"/>
                <w:szCs w:val="21"/>
                <w:u w:val="single"/>
                <w:lang w:eastAsia="ko-KR"/>
              </w:rPr>
            </w:pPr>
            <w:r w:rsidRPr="006A6BE0">
              <w:rPr>
                <w:rFonts w:eastAsia="Times New Roman"/>
                <w:b/>
                <w:sz w:val="21"/>
                <w:szCs w:val="21"/>
                <w:u w:val="single"/>
                <w:lang w:eastAsia="ko-KR"/>
              </w:rPr>
              <w:t>Issue 3-1-1: DL reference timing</w:t>
            </w:r>
          </w:p>
          <w:p w:rsidR="006A6BE0" w:rsidRPr="006A6BE0" w:rsidRDefault="006A6BE0" w:rsidP="006A6BE0">
            <w:pPr>
              <w:overflowPunct w:val="0"/>
              <w:autoSpaceDE w:val="0"/>
              <w:autoSpaceDN w:val="0"/>
              <w:adjustRightInd w:val="0"/>
              <w:spacing w:line="240" w:lineRule="auto"/>
              <w:textAlignment w:val="baseline"/>
              <w:rPr>
                <w:rFonts w:eastAsia="Times New Roman"/>
                <w:lang w:eastAsia="zh-CN"/>
              </w:rPr>
            </w:pPr>
            <w:r w:rsidRPr="006A6BE0">
              <w:rPr>
                <w:rFonts w:eastAsia="Times New Roman"/>
                <w:b/>
                <w:lang w:eastAsia="zh-CN"/>
              </w:rPr>
              <w:t>Agreement</w:t>
            </w:r>
            <w:r w:rsidRPr="006A6BE0">
              <w:rPr>
                <w:rFonts w:eastAsia="Times New Roman"/>
                <w:lang w:eastAsia="zh-CN"/>
              </w:rPr>
              <w:t xml:space="preserve">: </w:t>
            </w:r>
          </w:p>
          <w:p w:rsidR="006A6BE0" w:rsidRPr="006A6BE0" w:rsidRDefault="006A6BE0" w:rsidP="006A6BE0">
            <w:pPr>
              <w:numPr>
                <w:ilvl w:val="0"/>
                <w:numId w:val="29"/>
              </w:numPr>
              <w:overflowPunct w:val="0"/>
              <w:autoSpaceDE w:val="0"/>
              <w:autoSpaceDN w:val="0"/>
              <w:adjustRightInd w:val="0"/>
              <w:spacing w:after="120" w:line="240" w:lineRule="auto"/>
              <w:ind w:left="720"/>
              <w:textAlignment w:val="baseline"/>
              <w:rPr>
                <w:rFonts w:eastAsia="Times New Roman"/>
                <w:lang w:eastAsia="en-GB"/>
              </w:rPr>
            </w:pPr>
            <w:r w:rsidRPr="006A6BE0">
              <w:rPr>
                <w:rFonts w:eastAsia="Times New Roman"/>
                <w:lang w:eastAsia="zh-CN"/>
              </w:rPr>
              <w:t>For</w:t>
            </w:r>
            <w:r w:rsidRPr="006A6BE0">
              <w:rPr>
                <w:rFonts w:eastAsia="DengXian"/>
                <w:lang w:eastAsia="zh-CN"/>
              </w:rPr>
              <w:t xml:space="preserve"> </w:t>
            </w:r>
            <w:r w:rsidRPr="006A6BE0">
              <w:rPr>
                <w:rFonts w:eastAsia="Times New Roman"/>
                <w:lang w:eastAsia="en-GB"/>
              </w:rPr>
              <w:t>multi</w:t>
            </w:r>
            <w:r w:rsidRPr="006A6BE0">
              <w:rPr>
                <w:rFonts w:eastAsia="DengXian"/>
                <w:lang w:eastAsia="zh-CN"/>
              </w:rPr>
              <w:t>-</w:t>
            </w:r>
            <w:r w:rsidRPr="006A6BE0">
              <w:rPr>
                <w:rFonts w:eastAsia="SimSun"/>
                <w:szCs w:val="24"/>
                <w:lang w:eastAsia="zh-CN"/>
              </w:rPr>
              <w:t>DCI</w:t>
            </w:r>
            <w:r w:rsidRPr="006A6BE0">
              <w:rPr>
                <w:rFonts w:eastAsia="DengXian"/>
                <w:lang w:eastAsia="zh-CN"/>
              </w:rPr>
              <w:t xml:space="preserve"> based multi-TRP </w:t>
            </w:r>
            <w:r w:rsidRPr="006A6BE0">
              <w:rPr>
                <w:rFonts w:eastAsia="Times New Roman"/>
                <w:lang w:eastAsia="en-GB"/>
              </w:rPr>
              <w:t>operation with two TAs, for each TAG, the uplink transmission timing takes place</w:t>
            </w:r>
            <w:r w:rsidRPr="006A6BE0">
              <w:rPr>
                <w:rFonts w:eastAsia="Times New Roman"/>
                <w:vertAlign w:val="subscript"/>
                <w:lang w:eastAsia="en-GB"/>
              </w:rPr>
              <w:t xml:space="preserve"> </w:t>
            </w:r>
            <w:r w:rsidRPr="006A6BE0">
              <w:rPr>
                <w:rFonts w:eastAsia="Times New Roman"/>
                <w:noProof/>
                <w:position w:val="-10"/>
                <w:lang w:eastAsia="en-GB"/>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5pt;height:12.5pt;mso-width-percent:0;mso-height-percent:0;mso-width-percent:0;mso-height-percent:0" o:ole="">
                  <v:imagedata r:id="rId9" o:title=""/>
                </v:shape>
                <o:OLEObject Type="Embed" ProgID="Equation.3" ShapeID="_x0000_i1025" DrawAspect="Content" ObjectID="_1760527623" r:id="rId10"/>
              </w:object>
            </w:r>
            <w:r w:rsidRPr="006A6BE0" w:rsidDel="005D39B2">
              <w:rPr>
                <w:rFonts w:eastAsia="Times New Roman"/>
                <w:lang w:eastAsia="en-GB"/>
              </w:rPr>
              <w:t xml:space="preserve"> </w:t>
            </w:r>
            <w:r w:rsidRPr="006A6BE0">
              <w:rPr>
                <w:rFonts w:eastAsia="Times New Roman"/>
                <w:lang w:eastAsia="en-GB"/>
              </w:rPr>
              <w:t xml:space="preserve">before </w:t>
            </w:r>
            <w:r w:rsidRPr="006A6BE0">
              <w:rPr>
                <w:rFonts w:eastAsia="Times New Roman" w:cs="v4.2.0"/>
                <w:lang w:eastAsia="en-GB"/>
              </w:rPr>
              <w:t>the reception of the first detected path (in time) of the corresponding downlink frame</w:t>
            </w:r>
            <w:r w:rsidRPr="006A6BE0">
              <w:rPr>
                <w:rFonts w:eastAsia="Times New Roman"/>
                <w:lang w:eastAsia="en-GB"/>
              </w:rPr>
              <w:t xml:space="preserve"> of the reference signal associated with UL/joint TCI state.</w:t>
            </w:r>
          </w:p>
          <w:p w:rsidR="006A6BE0" w:rsidRPr="006A6BE0" w:rsidRDefault="006A6BE0" w:rsidP="006A6BE0">
            <w:pPr>
              <w:numPr>
                <w:ilvl w:val="0"/>
                <w:numId w:val="28"/>
              </w:numPr>
              <w:overflowPunct w:val="0"/>
              <w:autoSpaceDE w:val="0"/>
              <w:autoSpaceDN w:val="0"/>
              <w:adjustRightInd w:val="0"/>
              <w:spacing w:line="240" w:lineRule="auto"/>
              <w:textAlignment w:val="baseline"/>
              <w:rPr>
                <w:rFonts w:eastAsia="DengXian"/>
                <w:lang w:eastAsia="zh-CN"/>
              </w:rPr>
            </w:pPr>
          </w:p>
          <w:p w:rsidR="006A6BE0" w:rsidRPr="006A6BE0" w:rsidRDefault="006A6BE0" w:rsidP="006A6BE0">
            <w:pPr>
              <w:overflowPunct w:val="0"/>
              <w:autoSpaceDE w:val="0"/>
              <w:autoSpaceDN w:val="0"/>
              <w:adjustRightInd w:val="0"/>
              <w:spacing w:line="240" w:lineRule="auto"/>
              <w:textAlignment w:val="baseline"/>
              <w:rPr>
                <w:rFonts w:eastAsia="맑은 고딕"/>
                <w:b/>
                <w:u w:val="single"/>
                <w:lang w:eastAsia="ko-KR"/>
              </w:rPr>
            </w:pPr>
            <w:r w:rsidRPr="006A6BE0">
              <w:rPr>
                <w:rFonts w:eastAsia="Times New Roman"/>
                <w:b/>
                <w:u w:val="single"/>
                <w:lang w:eastAsia="ko-KR"/>
              </w:rPr>
              <w:t>Issue 3-1-2: TAG management for multi-TRP with 2 TAs</w:t>
            </w:r>
          </w:p>
          <w:p w:rsidR="006A6BE0" w:rsidRPr="006A6BE0" w:rsidRDefault="006A6BE0" w:rsidP="006A6BE0">
            <w:pPr>
              <w:numPr>
                <w:ilvl w:val="0"/>
                <w:numId w:val="29"/>
              </w:numPr>
              <w:overflowPunct w:val="0"/>
              <w:autoSpaceDE w:val="0"/>
              <w:autoSpaceDN w:val="0"/>
              <w:adjustRightInd w:val="0"/>
              <w:spacing w:after="120" w:line="240" w:lineRule="auto"/>
              <w:ind w:left="720"/>
              <w:textAlignment w:val="baseline"/>
              <w:rPr>
                <w:rFonts w:eastAsia="SimSun"/>
                <w:szCs w:val="24"/>
                <w:lang w:eastAsia="zh-CN"/>
              </w:rPr>
            </w:pPr>
            <w:r w:rsidRPr="006A6BE0">
              <w:rPr>
                <w:rFonts w:eastAsia="SimSun"/>
                <w:szCs w:val="24"/>
                <w:lang w:eastAsia="zh-CN"/>
              </w:rPr>
              <w:t>Proposals</w:t>
            </w:r>
          </w:p>
          <w:p w:rsidR="006A6BE0" w:rsidRPr="006A6BE0" w:rsidRDefault="006A6BE0" w:rsidP="006A6BE0">
            <w:pPr>
              <w:numPr>
                <w:ilvl w:val="1"/>
                <w:numId w:val="29"/>
              </w:numPr>
              <w:overflowPunct w:val="0"/>
              <w:autoSpaceDE w:val="0"/>
              <w:autoSpaceDN w:val="0"/>
              <w:adjustRightInd w:val="0"/>
              <w:spacing w:after="120" w:line="240" w:lineRule="auto"/>
              <w:ind w:left="1440"/>
              <w:textAlignment w:val="baseline"/>
              <w:rPr>
                <w:rFonts w:eastAsia="SimSun"/>
                <w:bCs/>
                <w:szCs w:val="24"/>
                <w:lang w:eastAsia="zh-CN"/>
              </w:rPr>
            </w:pPr>
            <w:r w:rsidRPr="006A6BE0">
              <w:rPr>
                <w:rFonts w:eastAsia="SimSun"/>
                <w:bCs/>
                <w:lang w:eastAsia="zh-CN"/>
              </w:rPr>
              <w:t xml:space="preserve">Proposal </w:t>
            </w:r>
            <w:r w:rsidRPr="006A6BE0">
              <w:rPr>
                <w:rFonts w:eastAsia="SimSun"/>
                <w:bCs/>
                <w:szCs w:val="24"/>
                <w:lang w:eastAsia="zh-CN"/>
              </w:rPr>
              <w:t xml:space="preserve">1: </w:t>
            </w:r>
            <w:r w:rsidRPr="006A6BE0">
              <w:rPr>
                <w:rFonts w:eastAsia="SimSun" w:hint="eastAsia"/>
                <w:bCs/>
                <w:szCs w:val="24"/>
                <w:lang w:eastAsia="zh-CN"/>
              </w:rPr>
              <w:t>Stop</w:t>
            </w:r>
            <w:r w:rsidRPr="006A6BE0">
              <w:rPr>
                <w:rFonts w:eastAsia="SimSun"/>
                <w:bCs/>
                <w:szCs w:val="24"/>
                <w:lang w:eastAsia="zh-CN"/>
              </w:rPr>
              <w:t xml:space="preserve"> UL transmitting (Samsung, Nokia) </w:t>
            </w:r>
          </w:p>
          <w:p w:rsidR="006A6BE0" w:rsidRPr="006A6BE0" w:rsidRDefault="006A6BE0" w:rsidP="006A6BE0">
            <w:pPr>
              <w:numPr>
                <w:ilvl w:val="2"/>
                <w:numId w:val="29"/>
              </w:numPr>
              <w:overflowPunct w:val="0"/>
              <w:autoSpaceDE w:val="0"/>
              <w:autoSpaceDN w:val="0"/>
              <w:adjustRightInd w:val="0"/>
              <w:spacing w:after="120" w:line="240" w:lineRule="auto"/>
              <w:textAlignment w:val="baseline"/>
              <w:rPr>
                <w:rFonts w:eastAsia="SimSun"/>
                <w:bCs/>
                <w:szCs w:val="24"/>
                <w:lang w:eastAsia="zh-CN"/>
              </w:rPr>
            </w:pPr>
            <w:r w:rsidRPr="006A6BE0">
              <w:rPr>
                <w:rFonts w:eastAsia="SimSun" w:hint="eastAsia"/>
                <w:bCs/>
                <w:szCs w:val="24"/>
                <w:lang w:eastAsia="zh-CN"/>
              </w:rPr>
              <w:t>P</w:t>
            </w:r>
            <w:r w:rsidRPr="006A6BE0">
              <w:rPr>
                <w:rFonts w:eastAsia="SimSun"/>
                <w:bCs/>
                <w:szCs w:val="24"/>
                <w:lang w:eastAsia="zh-CN"/>
              </w:rPr>
              <w:t>roposal 1a: (Samsung)</w:t>
            </w:r>
          </w:p>
          <w:p w:rsidR="006A6BE0" w:rsidRPr="006A6BE0" w:rsidRDefault="006A6BE0" w:rsidP="006A6BE0">
            <w:pPr>
              <w:numPr>
                <w:ilvl w:val="3"/>
                <w:numId w:val="29"/>
              </w:numPr>
              <w:overflowPunct w:val="0"/>
              <w:autoSpaceDE w:val="0"/>
              <w:autoSpaceDN w:val="0"/>
              <w:adjustRightInd w:val="0"/>
              <w:spacing w:after="120" w:line="240" w:lineRule="auto"/>
              <w:textAlignment w:val="baseline"/>
              <w:rPr>
                <w:rFonts w:eastAsia="SimSun"/>
                <w:bCs/>
                <w:szCs w:val="24"/>
                <w:lang w:eastAsia="zh-CN"/>
              </w:rPr>
            </w:pPr>
            <w:r w:rsidRPr="006A6BE0">
              <w:rPr>
                <w:rFonts w:eastAsia="Times New Roman"/>
                <w:bCs/>
                <w:lang w:eastAsia="en-GB"/>
              </w:rPr>
              <w:t xml:space="preserve">UE may </w:t>
            </w:r>
            <w:r w:rsidRPr="006A6BE0">
              <w:rPr>
                <w:rFonts w:eastAsia="SimSun"/>
                <w:bCs/>
                <w:szCs w:val="24"/>
                <w:lang w:eastAsia="zh-CN"/>
              </w:rPr>
              <w:t>stop</w:t>
            </w:r>
            <w:r w:rsidRPr="006A6BE0">
              <w:rPr>
                <w:rFonts w:eastAsia="Times New Roman"/>
                <w:bCs/>
                <w:lang w:eastAsia="en-GB"/>
              </w:rPr>
              <w:t xml:space="preserve"> transmitting the UL transmissions for any (or dedicated) of the two TAGs if the uplink transmission timing difference between two TAGs exceeds the MTTD value.</w:t>
            </w:r>
          </w:p>
          <w:p w:rsidR="006A6BE0" w:rsidRPr="006A6BE0" w:rsidRDefault="006A6BE0" w:rsidP="006A6BE0">
            <w:pPr>
              <w:numPr>
                <w:ilvl w:val="2"/>
                <w:numId w:val="29"/>
              </w:numPr>
              <w:overflowPunct w:val="0"/>
              <w:autoSpaceDE w:val="0"/>
              <w:autoSpaceDN w:val="0"/>
              <w:adjustRightInd w:val="0"/>
              <w:spacing w:after="120" w:line="240" w:lineRule="auto"/>
              <w:textAlignment w:val="baseline"/>
              <w:rPr>
                <w:rFonts w:eastAsia="SimSun"/>
                <w:bCs/>
                <w:szCs w:val="24"/>
                <w:lang w:eastAsia="zh-CN"/>
              </w:rPr>
            </w:pPr>
            <w:r w:rsidRPr="006A6BE0">
              <w:rPr>
                <w:rFonts w:eastAsia="SimSun" w:hint="eastAsia"/>
                <w:bCs/>
                <w:szCs w:val="24"/>
                <w:lang w:eastAsia="zh-CN"/>
              </w:rPr>
              <w:t>P</w:t>
            </w:r>
            <w:r w:rsidRPr="006A6BE0">
              <w:rPr>
                <w:rFonts w:eastAsia="SimSun"/>
                <w:bCs/>
                <w:szCs w:val="24"/>
                <w:lang w:eastAsia="zh-CN"/>
              </w:rPr>
              <w:t>roposal 1</w:t>
            </w:r>
            <w:r w:rsidRPr="006A6BE0">
              <w:rPr>
                <w:rFonts w:eastAsia="SimSun" w:hint="eastAsia"/>
                <w:bCs/>
                <w:szCs w:val="24"/>
                <w:lang w:eastAsia="zh-CN"/>
              </w:rPr>
              <w:t>b</w:t>
            </w:r>
            <w:r w:rsidRPr="006A6BE0">
              <w:rPr>
                <w:rFonts w:eastAsia="SimSun"/>
                <w:bCs/>
                <w:szCs w:val="24"/>
                <w:lang w:eastAsia="zh-CN"/>
              </w:rPr>
              <w:t>: (Nokia)</w:t>
            </w:r>
          </w:p>
          <w:p w:rsidR="006A6BE0" w:rsidRPr="006A6BE0" w:rsidRDefault="006A6BE0" w:rsidP="006A6BE0">
            <w:pPr>
              <w:numPr>
                <w:ilvl w:val="3"/>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Adopt at least one of the following options for the rule defining which UL transmission the UE will stop when the transmission timing difference between the two TAGs exceeds the MTTD value:</w:t>
            </w:r>
          </w:p>
          <w:p w:rsidR="006A6BE0" w:rsidRPr="006A6BE0" w:rsidRDefault="006A6BE0" w:rsidP="006A6BE0">
            <w:pPr>
              <w:numPr>
                <w:ilvl w:val="4"/>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 xml:space="preserve">The UE stops </w:t>
            </w:r>
            <w:r w:rsidRPr="006A6BE0">
              <w:rPr>
                <w:rFonts w:eastAsia="SimSun"/>
                <w:bCs/>
                <w:szCs w:val="24"/>
                <w:lang w:eastAsia="zh-CN"/>
              </w:rPr>
              <w:t>the</w:t>
            </w:r>
            <w:r w:rsidRPr="006A6BE0">
              <w:rPr>
                <w:rFonts w:eastAsia="Times New Roman"/>
                <w:bCs/>
                <w:lang w:eastAsia="en-GB"/>
              </w:rPr>
              <w:t xml:space="preserve"> UL transmission corresponding to the TAG with lowest or highest TAG index or ID.</w:t>
            </w:r>
          </w:p>
          <w:p w:rsidR="006A6BE0" w:rsidRPr="006A6BE0" w:rsidRDefault="006A6BE0" w:rsidP="006A6BE0">
            <w:pPr>
              <w:numPr>
                <w:ilvl w:val="4"/>
                <w:numId w:val="29"/>
              </w:numPr>
              <w:overflowPunct w:val="0"/>
              <w:autoSpaceDE w:val="0"/>
              <w:autoSpaceDN w:val="0"/>
              <w:adjustRightInd w:val="0"/>
              <w:spacing w:after="120" w:line="240" w:lineRule="auto"/>
              <w:textAlignment w:val="baseline"/>
              <w:rPr>
                <w:rFonts w:eastAsia="SimSun"/>
                <w:bCs/>
                <w:szCs w:val="24"/>
                <w:lang w:eastAsia="zh-CN"/>
              </w:rPr>
            </w:pPr>
            <w:r w:rsidRPr="006A6BE0">
              <w:rPr>
                <w:rFonts w:eastAsia="Times New Roman"/>
                <w:bCs/>
                <w:lang w:eastAsia="en-GB"/>
              </w:rPr>
              <w:t xml:space="preserve">The UE stops the </w:t>
            </w:r>
            <w:r w:rsidRPr="006A6BE0">
              <w:rPr>
                <w:rFonts w:eastAsia="SimSun"/>
                <w:bCs/>
                <w:szCs w:val="24"/>
                <w:lang w:eastAsia="zh-CN"/>
              </w:rPr>
              <w:t>UL</w:t>
            </w:r>
            <w:r w:rsidRPr="006A6BE0">
              <w:rPr>
                <w:rFonts w:eastAsia="Times New Roman"/>
                <w:bCs/>
                <w:lang w:eastAsia="en-GB"/>
              </w:rPr>
              <w:t xml:space="preserve"> transmission corresponding to the TAG associated (e.g., through TCI states) with lowest or highest coresetPoolIndex.</w:t>
            </w:r>
          </w:p>
          <w:p w:rsidR="006A6BE0" w:rsidRPr="006A6BE0" w:rsidRDefault="006A6BE0" w:rsidP="006A6BE0">
            <w:pPr>
              <w:numPr>
                <w:ilvl w:val="1"/>
                <w:numId w:val="29"/>
              </w:numPr>
              <w:overflowPunct w:val="0"/>
              <w:autoSpaceDE w:val="0"/>
              <w:autoSpaceDN w:val="0"/>
              <w:adjustRightInd w:val="0"/>
              <w:spacing w:after="120" w:line="240" w:lineRule="auto"/>
              <w:ind w:left="1440"/>
              <w:textAlignment w:val="baseline"/>
              <w:rPr>
                <w:rFonts w:eastAsia="SimSun"/>
                <w:bCs/>
                <w:szCs w:val="24"/>
                <w:lang w:eastAsia="zh-CN"/>
              </w:rPr>
            </w:pPr>
            <w:r w:rsidRPr="006A6BE0">
              <w:rPr>
                <w:rFonts w:eastAsia="SimSun"/>
                <w:bCs/>
                <w:lang w:eastAsia="zh-CN"/>
              </w:rPr>
              <w:t>Proposal 2</w:t>
            </w:r>
            <w:r w:rsidRPr="006A6BE0">
              <w:rPr>
                <w:rFonts w:eastAsia="SimSun"/>
                <w:bCs/>
                <w:szCs w:val="24"/>
                <w:lang w:eastAsia="zh-CN"/>
              </w:rPr>
              <w:t xml:space="preserve">: UE implementation (Huawei, MediaTek) </w:t>
            </w:r>
          </w:p>
          <w:p w:rsidR="006A6BE0" w:rsidRPr="006A6BE0" w:rsidRDefault="006A6BE0" w:rsidP="006A6BE0">
            <w:pPr>
              <w:numPr>
                <w:ilvl w:val="2"/>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 xml:space="preserve">When </w:t>
            </w:r>
            <w:r w:rsidRPr="006A6BE0">
              <w:rPr>
                <w:rFonts w:eastAsia="SimSun"/>
                <w:bCs/>
                <w:szCs w:val="24"/>
                <w:lang w:eastAsia="zh-CN"/>
              </w:rPr>
              <w:t>the</w:t>
            </w:r>
            <w:r w:rsidRPr="006A6BE0">
              <w:rPr>
                <w:rFonts w:eastAsia="Times New Roman"/>
                <w:bCs/>
                <w:lang w:eastAsia="en-GB"/>
              </w:rPr>
              <w:t xml:space="preserve"> transmission timing difference between two TAGs for multi-TRP operation exceeds the MTTD value, there is no need to define requirements and it is up to UE implementation.</w:t>
            </w:r>
          </w:p>
          <w:p w:rsidR="006A6BE0" w:rsidRPr="006A6BE0" w:rsidRDefault="006A6BE0" w:rsidP="006A6BE0">
            <w:pPr>
              <w:numPr>
                <w:ilvl w:val="1"/>
                <w:numId w:val="29"/>
              </w:numPr>
              <w:overflowPunct w:val="0"/>
              <w:autoSpaceDE w:val="0"/>
              <w:autoSpaceDN w:val="0"/>
              <w:adjustRightInd w:val="0"/>
              <w:spacing w:after="120" w:line="240" w:lineRule="auto"/>
              <w:ind w:left="1440"/>
              <w:textAlignment w:val="baseline"/>
              <w:rPr>
                <w:rFonts w:eastAsia="Times New Roman"/>
                <w:bCs/>
                <w:lang w:eastAsia="en-GB"/>
              </w:rPr>
            </w:pPr>
            <w:r w:rsidRPr="006A6BE0">
              <w:rPr>
                <w:rFonts w:eastAsia="SimSun" w:hint="eastAsia"/>
                <w:bCs/>
                <w:szCs w:val="24"/>
                <w:lang w:eastAsia="zh-CN"/>
              </w:rPr>
              <w:t>P</w:t>
            </w:r>
            <w:r w:rsidRPr="006A6BE0">
              <w:rPr>
                <w:rFonts w:eastAsia="SimSun"/>
                <w:bCs/>
                <w:szCs w:val="24"/>
                <w:lang w:eastAsia="zh-CN"/>
              </w:rPr>
              <w:t>roposal</w:t>
            </w:r>
            <w:r w:rsidRPr="006A6BE0">
              <w:rPr>
                <w:rFonts w:eastAsia="DengXian"/>
                <w:bCs/>
                <w:lang w:eastAsia="zh-CN"/>
              </w:rPr>
              <w:t xml:space="preserve"> 3: monitor RTD by UE (vivo, Apple)</w:t>
            </w:r>
          </w:p>
          <w:p w:rsidR="006A6BE0" w:rsidRPr="006A6BE0" w:rsidRDefault="006A6BE0" w:rsidP="006A6BE0">
            <w:pPr>
              <w:numPr>
                <w:ilvl w:val="2"/>
                <w:numId w:val="29"/>
              </w:numPr>
              <w:overflowPunct w:val="0"/>
              <w:autoSpaceDE w:val="0"/>
              <w:autoSpaceDN w:val="0"/>
              <w:adjustRightInd w:val="0"/>
              <w:spacing w:after="120" w:line="240" w:lineRule="auto"/>
              <w:textAlignment w:val="baseline"/>
              <w:rPr>
                <w:rFonts w:eastAsia="SimSun"/>
                <w:bCs/>
                <w:szCs w:val="24"/>
                <w:lang w:eastAsia="zh-CN"/>
              </w:rPr>
            </w:pPr>
            <w:r w:rsidRPr="006A6BE0">
              <w:rPr>
                <w:rFonts w:eastAsia="SimSun" w:hint="eastAsia"/>
                <w:bCs/>
                <w:szCs w:val="24"/>
                <w:lang w:eastAsia="zh-CN"/>
              </w:rPr>
              <w:t>P</w:t>
            </w:r>
            <w:r w:rsidRPr="006A6BE0">
              <w:rPr>
                <w:rFonts w:eastAsia="SimSun"/>
                <w:bCs/>
                <w:szCs w:val="24"/>
                <w:lang w:eastAsia="zh-CN"/>
              </w:rPr>
              <w:t>roposal 3a: (Apple)</w:t>
            </w:r>
          </w:p>
          <w:p w:rsidR="006A6BE0" w:rsidRPr="006A6BE0" w:rsidRDefault="006A6BE0" w:rsidP="006A6BE0">
            <w:pPr>
              <w:numPr>
                <w:ilvl w:val="3"/>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UE indicates its category to NW after access NW (baseline UE or advanced UE).</w:t>
            </w:r>
          </w:p>
          <w:p w:rsidR="006A6BE0" w:rsidRPr="006A6BE0" w:rsidRDefault="006A6BE0" w:rsidP="006A6BE0">
            <w:pPr>
              <w:numPr>
                <w:ilvl w:val="3"/>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 xml:space="preserve">Network configures UE to monitor RTD between the two TRPs. </w:t>
            </w:r>
          </w:p>
          <w:p w:rsidR="006A6BE0" w:rsidRPr="006A6BE0" w:rsidRDefault="006A6BE0" w:rsidP="006A6BE0">
            <w:pPr>
              <w:numPr>
                <w:ilvl w:val="3"/>
                <w:numId w:val="29"/>
              </w:numPr>
              <w:overflowPunct w:val="0"/>
              <w:autoSpaceDE w:val="0"/>
              <w:autoSpaceDN w:val="0"/>
              <w:adjustRightInd w:val="0"/>
              <w:spacing w:after="120" w:line="240" w:lineRule="auto"/>
              <w:textAlignment w:val="baseline"/>
              <w:rPr>
                <w:rFonts w:eastAsia="Times New Roman"/>
                <w:bCs/>
                <w:lang w:eastAsia="en-GB"/>
              </w:rPr>
            </w:pPr>
            <w:r w:rsidRPr="006A6BE0">
              <w:rPr>
                <w:rFonts w:eastAsia="Times New Roman"/>
                <w:bCs/>
                <w:lang w:eastAsia="en-GB"/>
              </w:rPr>
              <w:t>UE monitors the RTD consistently, and report to network when status changes (e.g. RTD becomes larger/smaller than CP for baseline UE)</w:t>
            </w:r>
          </w:p>
          <w:p w:rsidR="004F6AE5" w:rsidRPr="006A6BE0" w:rsidRDefault="006A6BE0" w:rsidP="006A6BE0">
            <w:pPr>
              <w:numPr>
                <w:ilvl w:val="3"/>
                <w:numId w:val="29"/>
              </w:numPr>
              <w:overflowPunct w:val="0"/>
              <w:autoSpaceDE w:val="0"/>
              <w:autoSpaceDN w:val="0"/>
              <w:adjustRightInd w:val="0"/>
              <w:spacing w:after="120" w:line="240" w:lineRule="auto"/>
              <w:textAlignment w:val="baseline"/>
              <w:rPr>
                <w:rFonts w:ascii="Arial" w:eastAsia="맑은 고딕" w:hAnsi="Arial" w:cs="Arial"/>
                <w:color w:val="000000"/>
                <w:lang w:eastAsia="ko-KR"/>
              </w:rPr>
            </w:pPr>
            <w:r w:rsidRPr="006A6BE0">
              <w:rPr>
                <w:rFonts w:eastAsia="Times New Roman"/>
                <w:bCs/>
                <w:lang w:eastAsia="en-GB"/>
              </w:rPr>
              <w:t>Upon receiving RTD status change from UE, network can update configuration accordingly (e.g. fallback to single TAG or enable two TAGs).</w:t>
            </w:r>
          </w:p>
        </w:tc>
      </w:tr>
    </w:tbl>
    <w:p w:rsidR="00A0295C" w:rsidRDefault="00A0295C" w:rsidP="00721775">
      <w:pPr>
        <w:spacing w:before="120" w:after="120" w:line="240" w:lineRule="auto"/>
        <w:rPr>
          <w:rFonts w:ascii="Arial" w:eastAsia="맑은 고딕" w:hAnsi="Arial" w:cs="Arial"/>
          <w:color w:val="000000"/>
          <w:lang w:eastAsia="ko-KR"/>
        </w:rPr>
      </w:pPr>
    </w:p>
    <w:p w:rsidR="00A970A6" w:rsidRDefault="00640F5C"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As the RAN4 already discussed this issue in detail, w</w:t>
      </w:r>
      <w:r w:rsidR="00AC0D90">
        <w:rPr>
          <w:rFonts w:ascii="Arial" w:eastAsia="맑은 고딕" w:hAnsi="Arial" w:cs="Arial" w:hint="eastAsia"/>
          <w:color w:val="000000"/>
          <w:lang w:eastAsia="ko-KR"/>
        </w:rPr>
        <w:t xml:space="preserve">e think </w:t>
      </w:r>
      <w:r w:rsidR="00AC0D90">
        <w:rPr>
          <w:rFonts w:ascii="Arial" w:eastAsia="맑은 고딕" w:hAnsi="Arial" w:cs="Arial"/>
          <w:color w:val="000000"/>
          <w:lang w:eastAsia="ko-KR"/>
        </w:rPr>
        <w:t>it is redundant to have discussion for the same issue</w:t>
      </w:r>
      <w:r>
        <w:rPr>
          <w:rFonts w:ascii="Arial" w:eastAsia="맑은 고딕" w:hAnsi="Arial" w:cs="Arial"/>
          <w:color w:val="000000"/>
          <w:lang w:eastAsia="ko-KR"/>
        </w:rPr>
        <w:t xml:space="preserve"> in RAN2</w:t>
      </w:r>
      <w:r w:rsidR="00B56E24">
        <w:rPr>
          <w:rFonts w:ascii="Arial" w:eastAsia="맑은 고딕" w:hAnsi="Arial" w:cs="Arial"/>
          <w:color w:val="000000"/>
          <w:lang w:eastAsia="ko-KR"/>
        </w:rPr>
        <w:t xml:space="preserve">. </w:t>
      </w:r>
    </w:p>
    <w:p w:rsidR="00E3085C" w:rsidRDefault="00501572"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In LTE</w:t>
      </w:r>
      <w:r w:rsidR="00640F5C">
        <w:rPr>
          <w:rFonts w:ascii="Arial" w:eastAsia="맑은 고딕" w:hAnsi="Arial" w:cs="Arial"/>
          <w:color w:val="000000"/>
          <w:lang w:eastAsia="ko-KR"/>
        </w:rPr>
        <w:t xml:space="preserve"> where the TAG is configured per serving cell</w:t>
      </w:r>
      <w:r>
        <w:rPr>
          <w:rFonts w:ascii="Arial" w:eastAsia="맑은 고딕" w:hAnsi="Arial" w:cs="Arial"/>
          <w:color w:val="000000"/>
          <w:lang w:eastAsia="ko-KR"/>
        </w:rPr>
        <w:t xml:space="preserve">, RAN4 defined the UE behaviour </w:t>
      </w:r>
      <w:r w:rsidR="00630657">
        <w:rPr>
          <w:rFonts w:ascii="Arial" w:eastAsia="맑은 고딕" w:hAnsi="Arial" w:cs="Arial"/>
          <w:color w:val="000000"/>
          <w:lang w:eastAsia="ko-KR"/>
        </w:rPr>
        <w:t>related to</w:t>
      </w:r>
      <w:r>
        <w:rPr>
          <w:rFonts w:ascii="Arial" w:eastAsia="맑은 고딕" w:hAnsi="Arial" w:cs="Arial"/>
          <w:color w:val="000000"/>
          <w:lang w:eastAsia="ko-KR"/>
        </w:rPr>
        <w:t xml:space="preserve"> uplink transmission first, </w:t>
      </w:r>
      <w:r w:rsidR="00640F5C">
        <w:rPr>
          <w:rFonts w:ascii="Arial" w:eastAsia="맑은 고딕" w:hAnsi="Arial" w:cs="Arial"/>
          <w:color w:val="000000"/>
          <w:lang w:eastAsia="ko-KR"/>
        </w:rPr>
        <w:t xml:space="preserve">and </w:t>
      </w:r>
      <w:r>
        <w:rPr>
          <w:rFonts w:ascii="Arial" w:eastAsia="맑은 고딕" w:hAnsi="Arial" w:cs="Arial"/>
          <w:color w:val="000000"/>
          <w:lang w:eastAsia="ko-KR"/>
        </w:rPr>
        <w:t xml:space="preserve">then RAN2 defined the UE behaviour </w:t>
      </w:r>
      <w:r w:rsidR="00630657">
        <w:rPr>
          <w:rFonts w:ascii="Arial" w:eastAsia="맑은 고딕" w:hAnsi="Arial" w:cs="Arial"/>
          <w:color w:val="000000"/>
          <w:lang w:eastAsia="ko-KR"/>
        </w:rPr>
        <w:t>related to</w:t>
      </w:r>
      <w:r w:rsidR="001D30C1">
        <w:rPr>
          <w:rFonts w:ascii="Arial" w:eastAsia="맑은 고딕" w:hAnsi="Arial" w:cs="Arial"/>
          <w:color w:val="000000"/>
          <w:lang w:eastAsia="ko-KR"/>
        </w:rPr>
        <w:t xml:space="preserve"> </w:t>
      </w:r>
      <w:r>
        <w:rPr>
          <w:rFonts w:ascii="Arial" w:eastAsia="맑은 고딕" w:hAnsi="Arial" w:cs="Arial"/>
          <w:color w:val="000000"/>
          <w:lang w:eastAsia="ko-KR"/>
        </w:rPr>
        <w:t xml:space="preserve">TAT expiry </w:t>
      </w:r>
      <w:r w:rsidR="007A5499">
        <w:rPr>
          <w:rFonts w:ascii="Arial" w:eastAsia="맑은 고딕" w:hAnsi="Arial" w:cs="Arial"/>
          <w:color w:val="000000"/>
          <w:lang w:eastAsia="ko-KR"/>
        </w:rPr>
        <w:t>based on RAN4 decision.</w:t>
      </w:r>
      <w:r w:rsidR="00AC0D90">
        <w:rPr>
          <w:rFonts w:ascii="Arial" w:eastAsia="맑은 고딕" w:hAnsi="Arial" w:cs="Arial"/>
          <w:color w:val="000000"/>
          <w:lang w:eastAsia="ko-KR"/>
        </w:rPr>
        <w:t xml:space="preserve"> </w:t>
      </w:r>
      <w:r w:rsidR="003C5C88">
        <w:rPr>
          <w:rFonts w:ascii="Arial" w:eastAsia="맑은 고딕" w:hAnsi="Arial" w:cs="Arial"/>
          <w:color w:val="000000"/>
          <w:lang w:eastAsia="ko-KR"/>
        </w:rPr>
        <w:t>W</w:t>
      </w:r>
      <w:r w:rsidR="00AC0D90">
        <w:rPr>
          <w:rFonts w:ascii="Arial" w:eastAsia="맑은 고딕" w:hAnsi="Arial" w:cs="Arial"/>
          <w:color w:val="000000"/>
          <w:lang w:eastAsia="ko-KR"/>
        </w:rPr>
        <w:t xml:space="preserve">e think </w:t>
      </w:r>
      <w:r w:rsidR="003C5C88">
        <w:rPr>
          <w:rFonts w:ascii="Arial" w:eastAsia="맑은 고딕" w:hAnsi="Arial" w:cs="Arial"/>
          <w:color w:val="000000"/>
          <w:lang w:eastAsia="ko-KR"/>
        </w:rPr>
        <w:t xml:space="preserve">that it is desirable </w:t>
      </w:r>
      <w:r w:rsidR="00E3085C">
        <w:rPr>
          <w:rFonts w:ascii="Arial" w:eastAsia="맑은 고딕" w:hAnsi="Arial" w:cs="Arial"/>
          <w:color w:val="000000"/>
          <w:lang w:eastAsia="ko-KR"/>
        </w:rPr>
        <w:t xml:space="preserve">to follow </w:t>
      </w:r>
      <w:r w:rsidR="00397E58">
        <w:rPr>
          <w:rFonts w:ascii="Arial" w:eastAsia="맑은 고딕" w:hAnsi="Arial" w:cs="Arial"/>
          <w:color w:val="000000"/>
          <w:lang w:eastAsia="ko-KR"/>
        </w:rPr>
        <w:t>same</w:t>
      </w:r>
      <w:r w:rsidR="00E3085C">
        <w:rPr>
          <w:rFonts w:ascii="Arial" w:eastAsia="맑은 고딕" w:hAnsi="Arial" w:cs="Arial"/>
          <w:color w:val="000000"/>
          <w:lang w:eastAsia="ko-KR"/>
        </w:rPr>
        <w:t xml:space="preserve"> proce</w:t>
      </w:r>
      <w:r w:rsidR="00640F5C">
        <w:rPr>
          <w:rFonts w:ascii="Arial" w:eastAsia="맑은 고딕" w:hAnsi="Arial" w:cs="Arial"/>
          <w:color w:val="000000"/>
          <w:lang w:eastAsia="ko-KR"/>
        </w:rPr>
        <w:t>dure</w:t>
      </w:r>
      <w:r w:rsidR="00E3085C">
        <w:rPr>
          <w:rFonts w:ascii="Arial" w:eastAsia="맑은 고딕" w:hAnsi="Arial" w:cs="Arial"/>
          <w:color w:val="000000"/>
          <w:lang w:eastAsia="ko-KR"/>
        </w:rPr>
        <w:t xml:space="preserve"> </w:t>
      </w:r>
      <w:r w:rsidR="003C5C88">
        <w:rPr>
          <w:rFonts w:ascii="Arial" w:eastAsia="맑은 고딕" w:hAnsi="Arial" w:cs="Arial"/>
          <w:color w:val="000000"/>
          <w:lang w:eastAsia="ko-KR"/>
        </w:rPr>
        <w:t xml:space="preserve">in </w:t>
      </w:r>
      <w:r w:rsidR="00397E58">
        <w:rPr>
          <w:rFonts w:ascii="Arial" w:eastAsia="맑은 고딕" w:hAnsi="Arial" w:cs="Arial"/>
          <w:color w:val="000000"/>
          <w:lang w:eastAsia="ko-KR"/>
        </w:rPr>
        <w:t xml:space="preserve">NR to avoid duplicate discussion and potential </w:t>
      </w:r>
      <w:r w:rsidR="00E3085C">
        <w:rPr>
          <w:rFonts w:ascii="Arial" w:eastAsia="맑은 고딕" w:hAnsi="Arial" w:cs="Arial"/>
          <w:color w:val="000000"/>
          <w:lang w:eastAsia="ko-KR"/>
        </w:rPr>
        <w:t>mismatch between RAN2 and RAN4 specification</w:t>
      </w:r>
      <w:r w:rsidR="00397E58">
        <w:rPr>
          <w:rFonts w:ascii="Arial" w:eastAsia="맑은 고딕" w:hAnsi="Arial" w:cs="Arial"/>
          <w:color w:val="000000"/>
          <w:lang w:eastAsia="ko-KR"/>
        </w:rPr>
        <w:t>s</w:t>
      </w:r>
      <w:r w:rsidR="00E3085C">
        <w:rPr>
          <w:rFonts w:ascii="Arial" w:eastAsia="맑은 고딕" w:hAnsi="Arial" w:cs="Arial"/>
          <w:color w:val="000000"/>
          <w:lang w:eastAsia="ko-KR"/>
        </w:rPr>
        <w:t xml:space="preserve">. </w:t>
      </w:r>
    </w:p>
    <w:p w:rsidR="00D50D2A" w:rsidRDefault="00E3085C"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lastRenderedPageBreak/>
        <w:t xml:space="preserve">Therefore, we propose that </w:t>
      </w:r>
      <w:r w:rsidR="00D50D2A">
        <w:rPr>
          <w:rFonts w:ascii="Arial" w:eastAsia="맑은 고딕" w:hAnsi="Arial" w:cs="Arial"/>
          <w:color w:val="000000"/>
          <w:lang w:eastAsia="ko-KR"/>
        </w:rPr>
        <w:t>RAN2 waits RAN4 to define the UE behaviour related to uplink transmission for MTTD between TAGs configured per TRP, and then RAN2 define</w:t>
      </w:r>
      <w:r w:rsidR="00397E58">
        <w:rPr>
          <w:rFonts w:ascii="Arial" w:eastAsia="맑은 고딕" w:hAnsi="Arial" w:cs="Arial"/>
          <w:color w:val="000000"/>
          <w:lang w:eastAsia="ko-KR"/>
        </w:rPr>
        <w:t>s</w:t>
      </w:r>
      <w:r w:rsidR="00D50D2A">
        <w:rPr>
          <w:rFonts w:ascii="Arial" w:eastAsia="맑은 고딕" w:hAnsi="Arial" w:cs="Arial"/>
          <w:color w:val="000000"/>
          <w:lang w:eastAsia="ko-KR"/>
        </w:rPr>
        <w:t xml:space="preserve"> the UE behaviour related to TAT expiry for MTTD between TAGs configured per TRP based on RAN4 decision</w:t>
      </w:r>
      <w:r w:rsidR="003C5C88">
        <w:rPr>
          <w:rFonts w:ascii="Arial" w:eastAsia="맑은 고딕" w:hAnsi="Arial" w:cs="Arial"/>
          <w:color w:val="000000"/>
          <w:lang w:eastAsia="ko-KR"/>
        </w:rPr>
        <w:t>.</w:t>
      </w:r>
      <w:r w:rsidR="001D30C1">
        <w:rPr>
          <w:rFonts w:ascii="Arial" w:eastAsia="맑은 고딕" w:hAnsi="Arial" w:cs="Arial"/>
          <w:color w:val="000000"/>
          <w:lang w:eastAsia="ko-KR"/>
        </w:rPr>
        <w:t xml:space="preserve"> </w:t>
      </w:r>
    </w:p>
    <w:p w:rsidR="001D30C1" w:rsidRPr="001D30C1" w:rsidRDefault="001D30C1" w:rsidP="00721775">
      <w:pPr>
        <w:spacing w:before="120" w:after="120" w:line="240" w:lineRule="auto"/>
        <w:rPr>
          <w:rFonts w:ascii="Arial" w:eastAsia="맑은 고딕" w:hAnsi="Arial" w:cs="Arial"/>
          <w:b/>
          <w:color w:val="000000"/>
          <w:lang w:eastAsia="ko-KR"/>
        </w:rPr>
      </w:pPr>
      <w:r w:rsidRPr="001D30C1">
        <w:rPr>
          <w:rFonts w:ascii="Arial" w:eastAsia="맑은 고딕" w:hAnsi="Arial" w:cs="Arial"/>
          <w:b/>
          <w:color w:val="000000"/>
          <w:lang w:eastAsia="ko-KR"/>
        </w:rPr>
        <w:t xml:space="preserve">Proposal 1. RAN2 waits RAN4 </w:t>
      </w:r>
      <w:r w:rsidR="001B6D70">
        <w:rPr>
          <w:rFonts w:ascii="Arial" w:eastAsia="맑은 고딕" w:hAnsi="Arial" w:cs="Arial"/>
          <w:b/>
          <w:color w:val="000000"/>
          <w:lang w:eastAsia="ko-KR"/>
        </w:rPr>
        <w:t xml:space="preserve">to define </w:t>
      </w:r>
      <w:r w:rsidRPr="001D30C1">
        <w:rPr>
          <w:rFonts w:ascii="Arial" w:eastAsia="맑은 고딕" w:hAnsi="Arial" w:cs="Arial"/>
          <w:b/>
          <w:color w:val="000000"/>
          <w:lang w:eastAsia="ko-KR"/>
        </w:rPr>
        <w:t xml:space="preserve">the UE behaviour </w:t>
      </w:r>
      <w:r w:rsidR="00630657">
        <w:rPr>
          <w:rFonts w:ascii="Arial" w:eastAsia="맑은 고딕" w:hAnsi="Arial" w:cs="Arial"/>
          <w:b/>
          <w:color w:val="000000"/>
          <w:lang w:eastAsia="ko-KR"/>
        </w:rPr>
        <w:t>related to</w:t>
      </w:r>
      <w:r w:rsidRPr="001D30C1">
        <w:rPr>
          <w:rFonts w:ascii="Arial" w:eastAsia="맑은 고딕" w:hAnsi="Arial" w:cs="Arial"/>
          <w:b/>
          <w:color w:val="000000"/>
          <w:lang w:eastAsia="ko-KR"/>
        </w:rPr>
        <w:t xml:space="preserve"> uplink transmission </w:t>
      </w:r>
      <w:r w:rsidR="00C05AF0">
        <w:rPr>
          <w:rFonts w:ascii="Arial" w:eastAsia="맑은 고딕" w:hAnsi="Arial" w:cs="Arial"/>
          <w:b/>
          <w:color w:val="000000"/>
          <w:lang w:eastAsia="ko-KR"/>
        </w:rPr>
        <w:t>for</w:t>
      </w:r>
      <w:r w:rsidRPr="001D30C1">
        <w:rPr>
          <w:rFonts w:ascii="Arial" w:eastAsia="맑은 고딕" w:hAnsi="Arial" w:cs="Arial"/>
          <w:b/>
          <w:color w:val="000000"/>
          <w:lang w:eastAsia="ko-KR"/>
        </w:rPr>
        <w:t xml:space="preserve"> MTTD</w:t>
      </w:r>
      <w:r w:rsidR="00C05AF0">
        <w:rPr>
          <w:rFonts w:ascii="Arial" w:eastAsia="맑은 고딕" w:hAnsi="Arial" w:cs="Arial"/>
          <w:b/>
          <w:color w:val="000000"/>
          <w:lang w:eastAsia="ko-KR"/>
        </w:rPr>
        <w:t xml:space="preserve"> between TAG</w:t>
      </w:r>
      <w:r w:rsidR="00630657">
        <w:rPr>
          <w:rFonts w:ascii="Arial" w:eastAsia="맑은 고딕" w:hAnsi="Arial" w:cs="Arial"/>
          <w:b/>
          <w:color w:val="000000"/>
          <w:lang w:eastAsia="ko-KR"/>
        </w:rPr>
        <w:t>s</w:t>
      </w:r>
      <w:r w:rsidR="00C05AF0">
        <w:rPr>
          <w:rFonts w:ascii="Arial" w:eastAsia="맑은 고딕" w:hAnsi="Arial" w:cs="Arial"/>
          <w:b/>
          <w:color w:val="000000"/>
          <w:lang w:eastAsia="ko-KR"/>
        </w:rPr>
        <w:t xml:space="preserve"> </w:t>
      </w:r>
      <w:r w:rsidR="00630657">
        <w:rPr>
          <w:rFonts w:ascii="Arial" w:eastAsia="맑은 고딕" w:hAnsi="Arial" w:cs="Arial"/>
          <w:b/>
          <w:color w:val="000000"/>
          <w:lang w:eastAsia="ko-KR"/>
        </w:rPr>
        <w:t>configured per</w:t>
      </w:r>
      <w:r w:rsidR="00C05AF0">
        <w:rPr>
          <w:rFonts w:ascii="Arial" w:eastAsia="맑은 고딕" w:hAnsi="Arial" w:cs="Arial"/>
          <w:b/>
          <w:color w:val="000000"/>
          <w:lang w:eastAsia="ko-KR"/>
        </w:rPr>
        <w:t xml:space="preserve"> TRP</w:t>
      </w:r>
      <w:r w:rsidRPr="001D30C1">
        <w:rPr>
          <w:rFonts w:ascii="Arial" w:eastAsia="맑은 고딕" w:hAnsi="Arial" w:cs="Arial"/>
          <w:b/>
          <w:color w:val="000000"/>
          <w:lang w:eastAsia="ko-KR"/>
        </w:rPr>
        <w:t>.</w:t>
      </w:r>
    </w:p>
    <w:p w:rsidR="001D30C1" w:rsidRPr="001D30C1" w:rsidRDefault="001D30C1" w:rsidP="00721775">
      <w:pPr>
        <w:spacing w:before="120" w:after="120" w:line="240" w:lineRule="auto"/>
        <w:rPr>
          <w:rFonts w:ascii="Arial" w:eastAsia="맑은 고딕" w:hAnsi="Arial" w:cs="Arial"/>
          <w:b/>
          <w:color w:val="000000"/>
          <w:lang w:eastAsia="ko-KR"/>
        </w:rPr>
      </w:pPr>
      <w:r w:rsidRPr="001D30C1">
        <w:rPr>
          <w:rFonts w:ascii="Arial" w:eastAsia="맑은 고딕" w:hAnsi="Arial" w:cs="Arial"/>
          <w:b/>
          <w:color w:val="000000"/>
          <w:lang w:eastAsia="ko-KR"/>
        </w:rPr>
        <w:t xml:space="preserve">Proposal 2. RAN2 </w:t>
      </w:r>
      <w:r w:rsidR="001B6D70">
        <w:rPr>
          <w:rFonts w:ascii="Arial" w:eastAsia="맑은 고딕" w:hAnsi="Arial" w:cs="Arial"/>
          <w:b/>
          <w:color w:val="000000"/>
          <w:lang w:eastAsia="ko-KR"/>
        </w:rPr>
        <w:t>define</w:t>
      </w:r>
      <w:r w:rsidR="00397E58">
        <w:rPr>
          <w:rFonts w:ascii="Arial" w:eastAsia="맑은 고딕" w:hAnsi="Arial" w:cs="Arial"/>
          <w:b/>
          <w:color w:val="000000"/>
          <w:lang w:eastAsia="ko-KR"/>
        </w:rPr>
        <w:t>s</w:t>
      </w:r>
      <w:r w:rsidR="001B6D70">
        <w:rPr>
          <w:rFonts w:ascii="Arial" w:eastAsia="맑은 고딕" w:hAnsi="Arial" w:cs="Arial"/>
          <w:b/>
          <w:color w:val="000000"/>
          <w:lang w:eastAsia="ko-KR"/>
        </w:rPr>
        <w:t xml:space="preserve"> </w:t>
      </w:r>
      <w:r w:rsidRPr="001D30C1">
        <w:rPr>
          <w:rFonts w:ascii="Arial" w:eastAsia="맑은 고딕" w:hAnsi="Arial" w:cs="Arial"/>
          <w:b/>
          <w:color w:val="000000"/>
          <w:lang w:eastAsia="ko-KR"/>
        </w:rPr>
        <w:t xml:space="preserve">the detailed UE behaviour </w:t>
      </w:r>
      <w:r w:rsidR="00630657">
        <w:rPr>
          <w:rFonts w:ascii="Arial" w:eastAsia="맑은 고딕" w:hAnsi="Arial" w:cs="Arial"/>
          <w:b/>
          <w:color w:val="000000"/>
          <w:lang w:eastAsia="ko-KR"/>
        </w:rPr>
        <w:t>related to</w:t>
      </w:r>
      <w:r w:rsidRPr="001D30C1">
        <w:rPr>
          <w:rFonts w:ascii="Arial" w:eastAsia="맑은 고딕" w:hAnsi="Arial" w:cs="Arial"/>
          <w:b/>
          <w:color w:val="000000"/>
          <w:lang w:eastAsia="ko-KR"/>
        </w:rPr>
        <w:t xml:space="preserve"> TAT expiry </w:t>
      </w:r>
      <w:r w:rsidR="00C05AF0">
        <w:rPr>
          <w:rFonts w:ascii="Arial" w:eastAsia="맑은 고딕" w:hAnsi="Arial" w:cs="Arial"/>
          <w:b/>
          <w:color w:val="000000"/>
          <w:lang w:eastAsia="ko-KR"/>
        </w:rPr>
        <w:t>for</w:t>
      </w:r>
      <w:r w:rsidRPr="001D30C1">
        <w:rPr>
          <w:rFonts w:ascii="Arial" w:eastAsia="맑은 고딕" w:hAnsi="Arial" w:cs="Arial"/>
          <w:b/>
          <w:color w:val="000000"/>
          <w:lang w:eastAsia="ko-KR"/>
        </w:rPr>
        <w:t xml:space="preserve"> MTTD </w:t>
      </w:r>
      <w:r w:rsidR="00C05AF0">
        <w:rPr>
          <w:rFonts w:ascii="Arial" w:eastAsia="맑은 고딕" w:hAnsi="Arial" w:cs="Arial"/>
          <w:b/>
          <w:color w:val="000000"/>
          <w:lang w:eastAsia="ko-KR"/>
        </w:rPr>
        <w:t>between TAG</w:t>
      </w:r>
      <w:r w:rsidR="00630657">
        <w:rPr>
          <w:rFonts w:ascii="Arial" w:eastAsia="맑은 고딕" w:hAnsi="Arial" w:cs="Arial"/>
          <w:b/>
          <w:color w:val="000000"/>
          <w:lang w:eastAsia="ko-KR"/>
        </w:rPr>
        <w:t>s</w:t>
      </w:r>
      <w:r w:rsidR="00C05AF0">
        <w:rPr>
          <w:rFonts w:ascii="Arial" w:eastAsia="맑은 고딕" w:hAnsi="Arial" w:cs="Arial"/>
          <w:b/>
          <w:color w:val="000000"/>
          <w:lang w:eastAsia="ko-KR"/>
        </w:rPr>
        <w:t xml:space="preserve"> </w:t>
      </w:r>
      <w:r w:rsidR="00630657">
        <w:rPr>
          <w:rFonts w:ascii="Arial" w:eastAsia="맑은 고딕" w:hAnsi="Arial" w:cs="Arial"/>
          <w:b/>
          <w:color w:val="000000"/>
          <w:lang w:eastAsia="ko-KR"/>
        </w:rPr>
        <w:t>configured per</w:t>
      </w:r>
      <w:r w:rsidR="00C05AF0">
        <w:rPr>
          <w:rFonts w:ascii="Arial" w:eastAsia="맑은 고딕" w:hAnsi="Arial" w:cs="Arial"/>
          <w:b/>
          <w:color w:val="000000"/>
          <w:lang w:eastAsia="ko-KR"/>
        </w:rPr>
        <w:t xml:space="preserve"> TRPs </w:t>
      </w:r>
      <w:r w:rsidRPr="001D30C1">
        <w:rPr>
          <w:rFonts w:ascii="Arial" w:eastAsia="맑은 고딕" w:hAnsi="Arial" w:cs="Arial"/>
          <w:b/>
          <w:color w:val="000000"/>
          <w:lang w:eastAsia="ko-KR"/>
        </w:rPr>
        <w:t>based on RAN4 decision.</w:t>
      </w:r>
    </w:p>
    <w:p w:rsidR="00AC0D90" w:rsidRPr="00AC0D90" w:rsidRDefault="00AC0D90" w:rsidP="00721775">
      <w:pPr>
        <w:spacing w:before="120" w:after="120" w:line="240" w:lineRule="auto"/>
        <w:rPr>
          <w:rFonts w:ascii="Arial" w:eastAsia="맑은 고딕" w:hAnsi="Arial" w:cs="Arial"/>
          <w:color w:val="000000"/>
          <w:lang w:eastAsia="ko-KR"/>
        </w:rPr>
      </w:pPr>
    </w:p>
    <w:p w:rsidR="00AC3DC2" w:rsidRDefault="00AC3DC2" w:rsidP="00721775">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The </w:t>
      </w:r>
      <w:r w:rsidR="00DF7016">
        <w:rPr>
          <w:rFonts w:ascii="Arial" w:eastAsia="맑은 고딕" w:hAnsi="Arial" w:cs="Arial"/>
          <w:color w:val="000000"/>
          <w:lang w:eastAsia="ko-KR"/>
        </w:rPr>
        <w:t xml:space="preserve">detailed </w:t>
      </w:r>
      <w:r>
        <w:rPr>
          <w:rFonts w:ascii="Arial" w:eastAsia="맑은 고딕" w:hAnsi="Arial" w:cs="Arial"/>
          <w:color w:val="000000"/>
          <w:lang w:eastAsia="ko-KR"/>
        </w:rPr>
        <w:t xml:space="preserve">UE behaviour </w:t>
      </w:r>
      <w:r w:rsidR="00917ED3">
        <w:rPr>
          <w:rFonts w:ascii="Arial" w:eastAsia="맑은 고딕" w:hAnsi="Arial" w:cs="Arial"/>
          <w:color w:val="000000"/>
          <w:lang w:eastAsia="ko-KR"/>
        </w:rPr>
        <w:t>may</w:t>
      </w:r>
      <w:r w:rsidR="00DF7016">
        <w:rPr>
          <w:rFonts w:ascii="Arial" w:eastAsia="맑은 고딕" w:hAnsi="Arial" w:cs="Arial"/>
          <w:color w:val="000000"/>
          <w:lang w:eastAsia="ko-KR"/>
        </w:rPr>
        <w:t xml:space="preserve"> </w:t>
      </w:r>
      <w:r>
        <w:rPr>
          <w:rFonts w:ascii="Arial" w:eastAsia="맑은 고딕" w:hAnsi="Arial" w:cs="Arial" w:hint="eastAsia"/>
          <w:color w:val="000000"/>
          <w:lang w:eastAsia="ko-KR"/>
        </w:rPr>
        <w:t xml:space="preserve">be </w:t>
      </w:r>
      <w:r w:rsidR="001E2212">
        <w:rPr>
          <w:rFonts w:ascii="Arial" w:eastAsia="맑은 고딕" w:hAnsi="Arial" w:cs="Arial"/>
          <w:color w:val="000000"/>
          <w:lang w:eastAsia="ko-KR"/>
        </w:rPr>
        <w:t xml:space="preserve">different depending on </w:t>
      </w:r>
      <w:r>
        <w:rPr>
          <w:rFonts w:ascii="Arial" w:eastAsia="맑은 고딕" w:hAnsi="Arial" w:cs="Arial" w:hint="eastAsia"/>
          <w:color w:val="000000"/>
          <w:lang w:eastAsia="ko-KR"/>
        </w:rPr>
        <w:t>RAN4 decision</w:t>
      </w:r>
      <w:r>
        <w:rPr>
          <w:rFonts w:ascii="Arial" w:eastAsia="맑은 고딕" w:hAnsi="Arial" w:cs="Arial"/>
          <w:color w:val="000000"/>
          <w:lang w:eastAsia="ko-KR"/>
        </w:rPr>
        <w:t xml:space="preserve">, but </w:t>
      </w:r>
      <w:r w:rsidRPr="00AC3DC2">
        <w:rPr>
          <w:rFonts w:ascii="Arial" w:eastAsia="맑은 고딕" w:hAnsi="Arial" w:cs="Arial"/>
          <w:color w:val="000000"/>
          <w:lang w:eastAsia="ko-KR"/>
        </w:rPr>
        <w:t xml:space="preserve">we think </w:t>
      </w:r>
      <w:r w:rsidR="009C1E20">
        <w:rPr>
          <w:rFonts w:ascii="Arial" w:eastAsia="맑은 고딕" w:hAnsi="Arial" w:cs="Arial"/>
          <w:color w:val="000000"/>
          <w:lang w:eastAsia="ko-KR"/>
        </w:rPr>
        <w:t>RAN2 can discuss a baseline</w:t>
      </w:r>
      <w:r w:rsidRPr="00AC3DC2">
        <w:rPr>
          <w:rFonts w:ascii="Arial" w:eastAsia="맑은 고딕" w:hAnsi="Arial" w:cs="Arial"/>
          <w:color w:val="000000"/>
          <w:lang w:eastAsia="ko-KR"/>
        </w:rPr>
        <w:t xml:space="preserve"> </w:t>
      </w:r>
      <w:r w:rsidR="00D5354E">
        <w:rPr>
          <w:rFonts w:ascii="Arial" w:eastAsia="맑은 고딕" w:hAnsi="Arial" w:cs="Arial"/>
          <w:color w:val="000000"/>
          <w:lang w:eastAsia="ko-KR"/>
        </w:rPr>
        <w:t>first</w:t>
      </w:r>
      <w:r w:rsidR="00D5354E" w:rsidRPr="00AC3DC2">
        <w:rPr>
          <w:rFonts w:ascii="Arial" w:eastAsia="맑은 고딕" w:hAnsi="Arial" w:cs="Arial"/>
          <w:color w:val="000000"/>
          <w:lang w:eastAsia="ko-KR"/>
        </w:rPr>
        <w:t xml:space="preserve"> </w:t>
      </w:r>
      <w:r w:rsidRPr="00AC3DC2">
        <w:rPr>
          <w:rFonts w:ascii="Arial" w:eastAsia="맑은 고딕" w:hAnsi="Arial" w:cs="Arial"/>
          <w:color w:val="000000"/>
          <w:lang w:eastAsia="ko-KR"/>
        </w:rPr>
        <w:t>based on RAN4 proposals.</w:t>
      </w:r>
    </w:p>
    <w:tbl>
      <w:tblPr>
        <w:tblStyle w:val="ab"/>
        <w:tblW w:w="0" w:type="auto"/>
        <w:tblLook w:val="04A0" w:firstRow="1" w:lastRow="0" w:firstColumn="1" w:lastColumn="0" w:noHBand="0" w:noVBand="1"/>
      </w:tblPr>
      <w:tblGrid>
        <w:gridCol w:w="9631"/>
      </w:tblGrid>
      <w:tr w:rsidR="00B92F76" w:rsidTr="0064052B">
        <w:tc>
          <w:tcPr>
            <w:tcW w:w="9631" w:type="dxa"/>
          </w:tcPr>
          <w:p w:rsidR="00B92F76" w:rsidRPr="0013564D" w:rsidRDefault="00B92F76" w:rsidP="0064052B">
            <w:pPr>
              <w:rPr>
                <w:b/>
                <w:lang w:eastAsia="ko-KR"/>
              </w:rPr>
            </w:pPr>
            <w:r w:rsidRPr="0013564D">
              <w:rPr>
                <w:rFonts w:hint="eastAsia"/>
                <w:b/>
                <w:lang w:eastAsia="ko-KR"/>
              </w:rPr>
              <w:t>[TS 3</w:t>
            </w:r>
            <w:r>
              <w:rPr>
                <w:b/>
                <w:lang w:eastAsia="ko-KR"/>
              </w:rPr>
              <w:t>8</w:t>
            </w:r>
            <w:r w:rsidRPr="0013564D">
              <w:rPr>
                <w:rFonts w:hint="eastAsia"/>
                <w:b/>
                <w:lang w:eastAsia="ko-KR"/>
              </w:rPr>
              <w:t>.</w:t>
            </w:r>
            <w:r>
              <w:rPr>
                <w:b/>
                <w:lang w:eastAsia="ko-KR"/>
              </w:rPr>
              <w:t>321</w:t>
            </w:r>
            <w:r w:rsidRPr="0013564D">
              <w:rPr>
                <w:rFonts w:hint="eastAsia"/>
                <w:b/>
                <w:lang w:eastAsia="ko-KR"/>
              </w:rPr>
              <w:t>]</w:t>
            </w:r>
          </w:p>
          <w:p w:rsidR="00B92F76" w:rsidRPr="00916136" w:rsidRDefault="00B92F76" w:rsidP="0064052B">
            <w:pPr>
              <w:rPr>
                <w:rFonts w:ascii="Arial" w:eastAsia="맑은 고딕" w:hAnsi="Arial" w:cs="Arial"/>
                <w:color w:val="000000"/>
                <w:lang w:eastAsia="ko-KR"/>
              </w:rPr>
            </w:pPr>
            <w:r w:rsidRPr="007F226E">
              <w:t xml:space="preserve">When the MAC entity </w:t>
            </w:r>
            <w:r w:rsidRPr="007F226E">
              <w:rPr>
                <w:lang w:eastAsia="zh-CN"/>
              </w:rPr>
              <w:t>stops</w:t>
            </w:r>
            <w:r w:rsidRPr="007F226E">
              <w:t xml:space="preserve"> uplink transmissions for an SCell </w:t>
            </w:r>
            <w:r w:rsidRPr="007F226E">
              <w:rPr>
                <w:lang w:eastAsia="zh-CN"/>
              </w:rPr>
              <w:t>due to the fact that</w:t>
            </w:r>
            <w:r w:rsidRPr="007F226E">
              <w:t xml:space="preserve"> the maximum uplink transmission timing difference between TAGs of the MAC entity or the maximum uplink transmission timing difference between TAGs of </w:t>
            </w:r>
            <w:r w:rsidRPr="007F226E">
              <w:rPr>
                <w:lang w:eastAsia="zh-CN"/>
              </w:rPr>
              <w:t xml:space="preserve">any </w:t>
            </w:r>
            <w:r w:rsidRPr="007F226E">
              <w:t xml:space="preserve">MAC entity </w:t>
            </w:r>
            <w:r w:rsidRPr="007F226E">
              <w:rPr>
                <w:lang w:eastAsia="zh-CN"/>
              </w:rPr>
              <w:t xml:space="preserve">of the UE </w:t>
            </w:r>
            <w:r w:rsidRPr="007F226E">
              <w:t xml:space="preserve">is exceeded, </w:t>
            </w:r>
            <w:r w:rsidRPr="00B92F76">
              <w:rPr>
                <w:highlight w:val="yellow"/>
              </w:rPr>
              <w:t xml:space="preserve">the MAC entity considers the </w:t>
            </w:r>
            <w:r w:rsidRPr="00B92F76">
              <w:rPr>
                <w:i/>
                <w:iCs/>
                <w:highlight w:val="yellow"/>
              </w:rPr>
              <w:t>timeAlignmentTimer</w:t>
            </w:r>
            <w:r w:rsidRPr="00B92F76">
              <w:rPr>
                <w:highlight w:val="yellow"/>
              </w:rPr>
              <w:t xml:space="preserve"> associated with the SCell as expired.</w:t>
            </w:r>
          </w:p>
        </w:tc>
      </w:tr>
    </w:tbl>
    <w:p w:rsidR="00AC3DC2" w:rsidRDefault="00C77D6A"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According to the current MAC specification [3], the UE considers TAT as expired for the SCell </w:t>
      </w:r>
      <w:r w:rsidR="00FF175B">
        <w:rPr>
          <w:rFonts w:ascii="Arial" w:eastAsia="맑은 고딕" w:hAnsi="Arial" w:cs="Arial"/>
          <w:color w:val="000000"/>
          <w:lang w:eastAsia="ko-KR"/>
        </w:rPr>
        <w:t>when the</w:t>
      </w:r>
      <w:r>
        <w:rPr>
          <w:rFonts w:ascii="Arial" w:eastAsia="맑은 고딕" w:hAnsi="Arial" w:cs="Arial"/>
          <w:color w:val="000000"/>
          <w:lang w:eastAsia="ko-KR"/>
        </w:rPr>
        <w:t xml:space="preserve"> MAC entity stops uplink transmission due to the fact that MTTD between TAGs is exceeded. This means that the concerned SCell is the SCell where uplink transmission is stopped due to exceeding MTTD.</w:t>
      </w:r>
    </w:p>
    <w:p w:rsidR="00C77D6A" w:rsidRDefault="00127594" w:rsidP="00721775">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2TAs mTRP operation, SCell can be replaced by TRP, i.e., the concerned TRP is the TRP where uplink transmission is stopped due to exceeding MTTD. </w:t>
      </w:r>
    </w:p>
    <w:p w:rsidR="00C77D6A" w:rsidRDefault="00C77D6A" w:rsidP="00C77D6A">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Currently, there are th</w:t>
      </w:r>
      <w:r>
        <w:rPr>
          <w:rFonts w:ascii="Arial" w:eastAsia="맑은 고딕" w:hAnsi="Arial" w:cs="Arial"/>
          <w:color w:val="000000"/>
          <w:lang w:eastAsia="ko-KR"/>
        </w:rPr>
        <w:t>r</w:t>
      </w:r>
      <w:r>
        <w:rPr>
          <w:rFonts w:ascii="Arial" w:eastAsia="맑은 고딕" w:hAnsi="Arial" w:cs="Arial" w:hint="eastAsia"/>
          <w:color w:val="000000"/>
          <w:lang w:eastAsia="ko-KR"/>
        </w:rPr>
        <w:t xml:space="preserve">ee </w:t>
      </w:r>
      <w:r w:rsidR="00E213E7">
        <w:rPr>
          <w:rFonts w:ascii="Arial" w:eastAsia="맑은 고딕" w:hAnsi="Arial" w:cs="Arial"/>
          <w:color w:val="000000"/>
          <w:lang w:eastAsia="ko-KR"/>
        </w:rPr>
        <w:t>proposals</w:t>
      </w:r>
      <w:r>
        <w:rPr>
          <w:rFonts w:ascii="Arial" w:eastAsia="맑은 고딕" w:hAnsi="Arial" w:cs="Arial" w:hint="eastAsia"/>
          <w:color w:val="000000"/>
          <w:lang w:eastAsia="ko-KR"/>
        </w:rPr>
        <w:t xml:space="preserve"> are </w:t>
      </w:r>
      <w:r>
        <w:rPr>
          <w:rFonts w:ascii="Arial" w:eastAsia="맑은 고딕" w:hAnsi="Arial" w:cs="Arial"/>
          <w:color w:val="000000"/>
          <w:lang w:eastAsia="ko-KR"/>
        </w:rPr>
        <w:t>on the table in RAN4. If RAN4 go</w:t>
      </w:r>
      <w:r w:rsidR="00FF175B">
        <w:rPr>
          <w:rFonts w:ascii="Arial" w:eastAsia="맑은 고딕" w:hAnsi="Arial" w:cs="Arial"/>
          <w:color w:val="000000"/>
          <w:lang w:eastAsia="ko-KR"/>
        </w:rPr>
        <w:t>es</w:t>
      </w:r>
      <w:r>
        <w:rPr>
          <w:rFonts w:ascii="Arial" w:eastAsia="맑은 고딕" w:hAnsi="Arial" w:cs="Arial"/>
          <w:color w:val="000000"/>
          <w:lang w:eastAsia="ko-KR"/>
        </w:rPr>
        <w:t xml:space="preserve"> with </w:t>
      </w:r>
      <w:r w:rsidR="00FF175B">
        <w:rPr>
          <w:rFonts w:ascii="Arial" w:eastAsia="맑은 고딕" w:hAnsi="Arial" w:cs="Arial"/>
          <w:color w:val="000000"/>
          <w:lang w:eastAsia="ko-KR"/>
        </w:rPr>
        <w:t>the first option</w:t>
      </w:r>
      <w:r>
        <w:rPr>
          <w:rFonts w:ascii="Arial" w:eastAsia="맑은 고딕" w:hAnsi="Arial" w:cs="Arial"/>
          <w:color w:val="000000"/>
          <w:lang w:eastAsia="ko-KR"/>
        </w:rPr>
        <w:t xml:space="preserve">, the UE may stop uplink transmission for the concerned </w:t>
      </w:r>
      <w:r w:rsidR="007465E9">
        <w:rPr>
          <w:rFonts w:ascii="Arial" w:eastAsia="맑은 고딕" w:hAnsi="Arial" w:cs="Arial"/>
          <w:color w:val="000000"/>
          <w:lang w:eastAsia="ko-KR"/>
        </w:rPr>
        <w:t xml:space="preserve">TRP. In this case, the baseline can </w:t>
      </w:r>
      <w:r w:rsidR="00FF175B">
        <w:rPr>
          <w:rFonts w:ascii="Arial" w:eastAsia="맑은 고딕" w:hAnsi="Arial" w:cs="Arial"/>
          <w:color w:val="000000"/>
          <w:lang w:eastAsia="ko-KR"/>
        </w:rPr>
        <w:t xml:space="preserve">be </w:t>
      </w:r>
      <w:r w:rsidR="007465E9">
        <w:rPr>
          <w:rFonts w:ascii="Arial" w:eastAsia="맑은 고딕" w:hAnsi="Arial" w:cs="Arial"/>
          <w:color w:val="000000"/>
          <w:lang w:eastAsia="ko-KR"/>
        </w:rPr>
        <w:t>define</w:t>
      </w:r>
      <w:r w:rsidR="00FF175B">
        <w:rPr>
          <w:rFonts w:ascii="Arial" w:eastAsia="맑은 고딕" w:hAnsi="Arial" w:cs="Arial"/>
          <w:color w:val="000000"/>
          <w:lang w:eastAsia="ko-KR"/>
        </w:rPr>
        <w:t>d</w:t>
      </w:r>
      <w:r w:rsidR="007465E9">
        <w:rPr>
          <w:rFonts w:ascii="Arial" w:eastAsia="맑은 고딕" w:hAnsi="Arial" w:cs="Arial"/>
          <w:color w:val="000000"/>
          <w:lang w:eastAsia="ko-KR"/>
        </w:rPr>
        <w:t xml:space="preserve"> </w:t>
      </w:r>
      <w:r w:rsidR="00FF175B">
        <w:rPr>
          <w:rFonts w:ascii="Arial" w:eastAsia="맑은 고딕" w:hAnsi="Arial" w:cs="Arial"/>
          <w:color w:val="000000"/>
          <w:lang w:eastAsia="ko-KR"/>
        </w:rPr>
        <w:t>such</w:t>
      </w:r>
      <w:r w:rsidR="007465E9">
        <w:rPr>
          <w:rFonts w:ascii="Arial" w:eastAsia="맑은 고딕" w:hAnsi="Arial" w:cs="Arial"/>
          <w:color w:val="000000"/>
          <w:lang w:eastAsia="ko-KR"/>
        </w:rPr>
        <w:t xml:space="preserve"> that the MAC entity considers TAT associated the </w:t>
      </w:r>
      <w:r w:rsidR="00FB1280">
        <w:rPr>
          <w:rFonts w:ascii="Arial" w:eastAsia="맑은 고딕" w:hAnsi="Arial" w:cs="Arial"/>
          <w:color w:val="000000"/>
          <w:lang w:eastAsia="ko-KR"/>
        </w:rPr>
        <w:t xml:space="preserve">concerned </w:t>
      </w:r>
      <w:r w:rsidR="007465E9">
        <w:rPr>
          <w:rFonts w:ascii="Arial" w:eastAsia="맑은 고딕" w:hAnsi="Arial" w:cs="Arial"/>
          <w:color w:val="000000"/>
          <w:lang w:eastAsia="ko-KR"/>
        </w:rPr>
        <w:t>TRP as expired.</w:t>
      </w:r>
    </w:p>
    <w:p w:rsidR="007465E9" w:rsidRPr="007465E9" w:rsidRDefault="007465E9" w:rsidP="00C77D6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This baseline is also applied if RAN4 </w:t>
      </w:r>
      <w:r w:rsidR="00FF175B">
        <w:rPr>
          <w:rFonts w:ascii="Arial" w:eastAsia="맑은 고딕" w:hAnsi="Arial" w:cs="Arial"/>
          <w:color w:val="000000"/>
          <w:lang w:eastAsia="ko-KR"/>
        </w:rPr>
        <w:t xml:space="preserve">goes with the second option, i.e. leave the </w:t>
      </w:r>
      <w:r>
        <w:rPr>
          <w:rFonts w:ascii="Arial" w:eastAsia="맑은 고딕" w:hAnsi="Arial" w:cs="Arial"/>
          <w:color w:val="000000"/>
          <w:lang w:eastAsia="ko-KR"/>
        </w:rPr>
        <w:t xml:space="preserve">UE behaviour </w:t>
      </w:r>
      <w:r w:rsidR="00FF175B">
        <w:rPr>
          <w:rFonts w:ascii="Arial" w:eastAsia="맑은 고딕" w:hAnsi="Arial" w:cs="Arial"/>
          <w:color w:val="000000"/>
          <w:lang w:eastAsia="ko-KR"/>
        </w:rPr>
        <w:t>up to</w:t>
      </w:r>
      <w:r>
        <w:rPr>
          <w:rFonts w:ascii="Arial" w:eastAsia="맑은 고딕" w:hAnsi="Arial" w:cs="Arial"/>
          <w:color w:val="000000"/>
          <w:lang w:eastAsia="ko-KR"/>
        </w:rPr>
        <w:t xml:space="preserve"> UE implementation. </w:t>
      </w:r>
      <w:r w:rsidR="000070D5">
        <w:rPr>
          <w:rFonts w:ascii="Arial" w:eastAsia="맑은 고딕" w:hAnsi="Arial" w:cs="Arial"/>
          <w:color w:val="000000"/>
          <w:lang w:eastAsia="ko-KR"/>
        </w:rPr>
        <w:t xml:space="preserve">If the UE stops uplink transmission for the concerned TRP by UE implementation, the MAC entity also considers TAT associated the </w:t>
      </w:r>
      <w:r w:rsidR="00FB1280">
        <w:rPr>
          <w:rFonts w:ascii="Arial" w:eastAsia="맑은 고딕" w:hAnsi="Arial" w:cs="Arial"/>
          <w:color w:val="000000"/>
          <w:lang w:eastAsia="ko-KR"/>
        </w:rPr>
        <w:t xml:space="preserve">concerned </w:t>
      </w:r>
      <w:r w:rsidR="000070D5">
        <w:rPr>
          <w:rFonts w:ascii="Arial" w:eastAsia="맑은 고딕" w:hAnsi="Arial" w:cs="Arial"/>
          <w:color w:val="000000"/>
          <w:lang w:eastAsia="ko-KR"/>
        </w:rPr>
        <w:t>TRP as expired.</w:t>
      </w:r>
    </w:p>
    <w:p w:rsidR="008F1E62" w:rsidRPr="00E90D92" w:rsidRDefault="008F1E62" w:rsidP="008F1E62">
      <w:pPr>
        <w:spacing w:before="120" w:after="120" w:line="240" w:lineRule="auto"/>
        <w:rPr>
          <w:rFonts w:ascii="Arial" w:eastAsia="맑은 고딕" w:hAnsi="Arial" w:cs="Arial"/>
          <w:b/>
          <w:color w:val="000000"/>
          <w:lang w:eastAsia="ko-KR"/>
        </w:rPr>
      </w:pPr>
      <w:r w:rsidRPr="00E90D92">
        <w:rPr>
          <w:rFonts w:ascii="Arial" w:eastAsia="맑은 고딕" w:hAnsi="Arial" w:cs="Arial" w:hint="eastAsia"/>
          <w:b/>
          <w:color w:val="000000"/>
          <w:lang w:eastAsia="ko-KR"/>
        </w:rPr>
        <w:t xml:space="preserve">Proposal 3. </w:t>
      </w:r>
      <w:r w:rsidRPr="00E90D92">
        <w:rPr>
          <w:rFonts w:ascii="Arial" w:eastAsia="맑은 고딕" w:hAnsi="Arial" w:cs="Arial"/>
          <w:b/>
          <w:color w:val="000000"/>
          <w:lang w:eastAsia="ko-KR"/>
        </w:rPr>
        <w:t>RAN2 considers the follow</w:t>
      </w:r>
      <w:r w:rsidR="00FF175B">
        <w:rPr>
          <w:rFonts w:ascii="Arial" w:eastAsia="맑은 고딕" w:hAnsi="Arial" w:cs="Arial"/>
          <w:b/>
          <w:color w:val="000000"/>
          <w:lang w:eastAsia="ko-KR"/>
        </w:rPr>
        <w:t>ing as a baseline</w:t>
      </w:r>
      <w:r w:rsidRPr="00E90D92">
        <w:rPr>
          <w:rFonts w:ascii="Arial" w:eastAsia="맑은 고딕" w:hAnsi="Arial" w:cs="Arial"/>
          <w:b/>
          <w:color w:val="000000"/>
          <w:lang w:eastAsia="ko-KR"/>
        </w:rPr>
        <w:t xml:space="preserve"> </w:t>
      </w:r>
      <w:r w:rsidR="00E90D92" w:rsidRPr="00E90D92">
        <w:rPr>
          <w:rFonts w:ascii="Arial" w:eastAsia="맑은 고딕" w:hAnsi="Arial" w:cs="Arial"/>
          <w:b/>
          <w:color w:val="000000"/>
          <w:lang w:eastAsia="ko-KR"/>
        </w:rPr>
        <w:t xml:space="preserve">if RAN4 </w:t>
      </w:r>
      <w:r w:rsidR="00FF175B">
        <w:rPr>
          <w:rFonts w:ascii="Arial" w:eastAsia="맑은 고딕" w:hAnsi="Arial" w:cs="Arial"/>
          <w:b/>
          <w:color w:val="000000"/>
          <w:lang w:eastAsia="ko-KR"/>
        </w:rPr>
        <w:t>decides</w:t>
      </w:r>
      <w:r w:rsidR="00E90D92" w:rsidRPr="00E90D92">
        <w:rPr>
          <w:rFonts w:ascii="Arial" w:eastAsia="맑은 고딕" w:hAnsi="Arial" w:cs="Arial"/>
          <w:b/>
          <w:color w:val="000000"/>
          <w:lang w:eastAsia="ko-KR"/>
        </w:rPr>
        <w:t xml:space="preserve"> </w:t>
      </w:r>
      <w:r w:rsidR="00FF175B">
        <w:rPr>
          <w:rFonts w:ascii="Arial" w:eastAsia="맑은 고딕" w:hAnsi="Arial" w:cs="Arial"/>
          <w:b/>
          <w:color w:val="000000"/>
          <w:lang w:eastAsia="ko-KR"/>
        </w:rPr>
        <w:t xml:space="preserve">that </w:t>
      </w:r>
      <w:r w:rsidR="00E90D92" w:rsidRPr="00E90D92">
        <w:rPr>
          <w:rFonts w:ascii="Arial" w:eastAsia="맑은 고딕" w:hAnsi="Arial" w:cs="Arial"/>
          <w:b/>
          <w:color w:val="000000"/>
          <w:lang w:eastAsia="ko-KR"/>
        </w:rPr>
        <w:t xml:space="preserve">the UE behaviour </w:t>
      </w:r>
      <w:r w:rsidR="00FF175B">
        <w:rPr>
          <w:rFonts w:ascii="Arial" w:eastAsia="맑은 고딕" w:hAnsi="Arial" w:cs="Arial"/>
          <w:b/>
          <w:color w:val="000000"/>
          <w:lang w:eastAsia="ko-KR"/>
        </w:rPr>
        <w:t>is to</w:t>
      </w:r>
      <w:r w:rsidR="00E90D92" w:rsidRPr="00E90D92">
        <w:rPr>
          <w:rFonts w:ascii="Arial" w:eastAsia="맑은 고딕" w:hAnsi="Arial" w:cs="Arial"/>
          <w:b/>
          <w:color w:val="000000"/>
          <w:lang w:eastAsia="ko-KR"/>
        </w:rPr>
        <w:t xml:space="preserve"> stop UL transmission or </w:t>
      </w:r>
      <w:r w:rsidR="00FF175B">
        <w:rPr>
          <w:rFonts w:ascii="Arial" w:eastAsia="맑은 고딕" w:hAnsi="Arial" w:cs="Arial"/>
          <w:b/>
          <w:color w:val="000000"/>
          <w:lang w:eastAsia="ko-KR"/>
        </w:rPr>
        <w:t xml:space="preserve">left up to </w:t>
      </w:r>
      <w:r w:rsidR="00E90D92" w:rsidRPr="00E90D92">
        <w:rPr>
          <w:rFonts w:ascii="Arial" w:eastAsia="맑은 고딕" w:hAnsi="Arial" w:cs="Arial"/>
          <w:b/>
          <w:color w:val="000000"/>
          <w:lang w:eastAsia="ko-KR"/>
        </w:rPr>
        <w:t>UE implementation.</w:t>
      </w:r>
    </w:p>
    <w:p w:rsidR="008F1E62" w:rsidRPr="00E90D92" w:rsidRDefault="00E90D92" w:rsidP="00E90D92">
      <w:pPr>
        <w:pStyle w:val="ac"/>
        <w:numPr>
          <w:ilvl w:val="0"/>
          <w:numId w:val="30"/>
        </w:numPr>
        <w:spacing w:before="120" w:after="120" w:line="240" w:lineRule="auto"/>
        <w:ind w:leftChars="0"/>
        <w:rPr>
          <w:rFonts w:ascii="Arial" w:eastAsia="맑은 고딕" w:hAnsi="Arial" w:cs="Arial"/>
          <w:b/>
          <w:color w:val="000000"/>
          <w:lang w:eastAsia="ko-KR"/>
        </w:rPr>
      </w:pPr>
      <w:r w:rsidRPr="00E90D92">
        <w:rPr>
          <w:rFonts w:ascii="Arial" w:eastAsia="맑은 고딕" w:hAnsi="Arial" w:cs="Arial"/>
          <w:b/>
          <w:color w:val="000000"/>
          <w:lang w:eastAsia="ko-KR"/>
        </w:rPr>
        <w:t>T</w:t>
      </w:r>
      <w:r w:rsidR="008F1E62" w:rsidRPr="00E90D92">
        <w:rPr>
          <w:rFonts w:ascii="Arial" w:eastAsia="맑은 고딕" w:hAnsi="Arial" w:cs="Arial"/>
          <w:b/>
          <w:color w:val="000000"/>
          <w:lang w:eastAsia="ko-KR"/>
        </w:rPr>
        <w:t>he MAC entity considers TAT associated the concerned TRP as expired.</w:t>
      </w:r>
    </w:p>
    <w:p w:rsidR="00C77D6A" w:rsidRPr="008F1E62" w:rsidRDefault="00C77D6A" w:rsidP="00C77D6A">
      <w:pPr>
        <w:spacing w:before="120" w:after="120" w:line="240" w:lineRule="auto"/>
        <w:rPr>
          <w:rFonts w:ascii="Arial" w:eastAsia="맑은 고딕" w:hAnsi="Arial" w:cs="Arial"/>
          <w:color w:val="000000"/>
          <w:lang w:eastAsia="ko-KR"/>
        </w:rPr>
      </w:pPr>
    </w:p>
    <w:p w:rsidR="008F1E62" w:rsidRPr="00E213E7" w:rsidRDefault="00E213E7" w:rsidP="00E213E7">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However,</w:t>
      </w:r>
      <w:r>
        <w:rPr>
          <w:rFonts w:ascii="Arial" w:eastAsia="맑은 고딕" w:hAnsi="Arial" w:cs="Arial"/>
          <w:color w:val="000000"/>
          <w:lang w:eastAsia="ko-KR"/>
        </w:rPr>
        <w:t xml:space="preserve"> if</w:t>
      </w:r>
      <w:r>
        <w:rPr>
          <w:rFonts w:ascii="Arial" w:eastAsia="맑은 고딕" w:hAnsi="Arial" w:cs="Arial" w:hint="eastAsia"/>
          <w:color w:val="000000"/>
          <w:lang w:eastAsia="ko-KR"/>
        </w:rPr>
        <w:t xml:space="preserve"> RAN</w:t>
      </w:r>
      <w:r>
        <w:rPr>
          <w:rFonts w:ascii="Arial" w:eastAsia="맑은 고딕" w:hAnsi="Arial" w:cs="Arial"/>
          <w:color w:val="000000"/>
          <w:lang w:eastAsia="ko-KR"/>
        </w:rPr>
        <w:t>4</w:t>
      </w:r>
      <w:r>
        <w:rPr>
          <w:rFonts w:ascii="Arial" w:eastAsia="맑은 고딕" w:hAnsi="Arial" w:cs="Arial" w:hint="eastAsia"/>
          <w:color w:val="000000"/>
          <w:lang w:eastAsia="ko-KR"/>
        </w:rPr>
        <w:t xml:space="preserve"> decide</w:t>
      </w:r>
      <w:r>
        <w:rPr>
          <w:rFonts w:ascii="Arial" w:eastAsia="맑은 고딕" w:hAnsi="Arial" w:cs="Arial"/>
          <w:color w:val="000000"/>
          <w:lang w:eastAsia="ko-KR"/>
        </w:rPr>
        <w:t>s</w:t>
      </w:r>
      <w:r>
        <w:rPr>
          <w:rFonts w:ascii="Arial" w:eastAsia="맑은 고딕" w:hAnsi="Arial" w:cs="Arial" w:hint="eastAsia"/>
          <w:color w:val="000000"/>
          <w:lang w:eastAsia="ko-KR"/>
        </w:rPr>
        <w:t xml:space="preserve"> to </w:t>
      </w:r>
      <w:r w:rsidR="00CB7223">
        <w:rPr>
          <w:rFonts w:ascii="Arial" w:eastAsia="맑은 고딕" w:hAnsi="Arial" w:cs="Arial"/>
          <w:color w:val="000000"/>
          <w:lang w:eastAsia="ko-KR"/>
        </w:rPr>
        <w:t xml:space="preserve">go with the third option, i.e. </w:t>
      </w:r>
      <w:r w:rsidRPr="00E213E7">
        <w:rPr>
          <w:rFonts w:ascii="Arial" w:eastAsia="맑은 고딕" w:hAnsi="Arial" w:cs="Arial"/>
          <w:color w:val="000000"/>
          <w:lang w:eastAsia="ko-KR"/>
        </w:rPr>
        <w:t>monitor RTD by UE</w:t>
      </w:r>
      <w:r>
        <w:rPr>
          <w:rFonts w:ascii="Arial" w:eastAsia="맑은 고딕" w:hAnsi="Arial" w:cs="Arial"/>
          <w:color w:val="000000"/>
          <w:lang w:eastAsia="ko-KR"/>
        </w:rPr>
        <w:t xml:space="preserve">, Proposal 3 cannot be applied. </w:t>
      </w:r>
      <w:r w:rsidR="00CB7223">
        <w:rPr>
          <w:rFonts w:ascii="Arial" w:eastAsia="맑은 고딕" w:hAnsi="Arial" w:cs="Arial"/>
          <w:color w:val="000000"/>
          <w:lang w:eastAsia="ko-KR"/>
        </w:rPr>
        <w:t>In the third option</w:t>
      </w:r>
      <w:r>
        <w:rPr>
          <w:rFonts w:ascii="Arial" w:eastAsia="맑은 고딕" w:hAnsi="Arial" w:cs="Arial"/>
          <w:color w:val="000000"/>
          <w:lang w:eastAsia="ko-KR"/>
        </w:rPr>
        <w:t xml:space="preserve">, the UE monitors the RTD </w:t>
      </w:r>
      <w:r w:rsidRPr="00E213E7">
        <w:rPr>
          <w:rFonts w:ascii="Arial" w:eastAsia="맑은 고딕" w:hAnsi="Arial" w:cs="Arial"/>
          <w:color w:val="000000"/>
          <w:lang w:eastAsia="ko-KR"/>
        </w:rPr>
        <w:t>consistently, and report</w:t>
      </w:r>
      <w:r w:rsidR="00CB7223">
        <w:rPr>
          <w:rFonts w:ascii="Arial" w:eastAsia="맑은 고딕" w:hAnsi="Arial" w:cs="Arial"/>
          <w:color w:val="000000"/>
          <w:lang w:eastAsia="ko-KR"/>
        </w:rPr>
        <w:t>s it</w:t>
      </w:r>
      <w:r w:rsidRPr="00E213E7">
        <w:rPr>
          <w:rFonts w:ascii="Arial" w:eastAsia="맑은 고딕" w:hAnsi="Arial" w:cs="Arial"/>
          <w:color w:val="000000"/>
          <w:lang w:eastAsia="ko-KR"/>
        </w:rPr>
        <w:t xml:space="preserve"> to network when status changes</w:t>
      </w:r>
      <w:r>
        <w:rPr>
          <w:rFonts w:ascii="Arial" w:eastAsia="맑은 고딕" w:hAnsi="Arial" w:cs="Arial"/>
          <w:color w:val="000000"/>
          <w:lang w:eastAsia="ko-KR"/>
        </w:rPr>
        <w:t xml:space="preserve">. </w:t>
      </w:r>
      <w:r w:rsidR="00CE58D4">
        <w:rPr>
          <w:rFonts w:ascii="Arial" w:eastAsia="맑은 고딕" w:hAnsi="Arial" w:cs="Arial"/>
          <w:color w:val="000000"/>
          <w:lang w:eastAsia="ko-KR"/>
        </w:rPr>
        <w:t xml:space="preserve">To report status change, TAT should not </w:t>
      </w:r>
      <w:r w:rsidR="00FE39DB">
        <w:rPr>
          <w:rFonts w:ascii="Arial" w:eastAsia="맑은 고딕" w:hAnsi="Arial" w:cs="Arial"/>
          <w:color w:val="000000"/>
          <w:lang w:eastAsia="ko-KR"/>
        </w:rPr>
        <w:t xml:space="preserve">be considered as </w:t>
      </w:r>
      <w:r w:rsidR="00CE58D4">
        <w:rPr>
          <w:rFonts w:ascii="Arial" w:eastAsia="맑은 고딕" w:hAnsi="Arial" w:cs="Arial"/>
          <w:color w:val="000000"/>
          <w:lang w:eastAsia="ko-KR"/>
        </w:rPr>
        <w:t>expire</w:t>
      </w:r>
      <w:r w:rsidR="00CB7223">
        <w:rPr>
          <w:rFonts w:ascii="Arial" w:eastAsia="맑은 고딕" w:hAnsi="Arial" w:cs="Arial"/>
          <w:color w:val="000000"/>
          <w:lang w:eastAsia="ko-KR"/>
        </w:rPr>
        <w:t>d</w:t>
      </w:r>
      <w:r w:rsidR="00CE58D4">
        <w:rPr>
          <w:rFonts w:ascii="Arial" w:eastAsia="맑은 고딕" w:hAnsi="Arial" w:cs="Arial"/>
          <w:color w:val="000000"/>
          <w:lang w:eastAsia="ko-KR"/>
        </w:rPr>
        <w:t xml:space="preserve">. </w:t>
      </w:r>
      <w:r w:rsidR="00FE39DB">
        <w:rPr>
          <w:rFonts w:ascii="Arial" w:eastAsia="맑은 고딕" w:hAnsi="Arial" w:cs="Arial"/>
          <w:color w:val="000000"/>
          <w:lang w:eastAsia="ko-KR"/>
        </w:rPr>
        <w:t>This means that RAN2 does not need to define anything.</w:t>
      </w:r>
    </w:p>
    <w:p w:rsidR="008F1E62" w:rsidRPr="00E17CC2" w:rsidRDefault="00DB58B8" w:rsidP="00C77D6A">
      <w:pPr>
        <w:spacing w:before="120" w:after="120" w:line="240" w:lineRule="auto"/>
        <w:rPr>
          <w:rFonts w:ascii="Arial" w:eastAsia="맑은 고딕" w:hAnsi="Arial" w:cs="Arial"/>
          <w:b/>
          <w:color w:val="000000"/>
          <w:lang w:eastAsia="ko-KR"/>
        </w:rPr>
      </w:pPr>
      <w:r w:rsidRPr="00E17CC2">
        <w:rPr>
          <w:rFonts w:ascii="Arial" w:eastAsia="맑은 고딕" w:hAnsi="Arial" w:cs="Arial" w:hint="eastAsia"/>
          <w:b/>
          <w:color w:val="000000"/>
          <w:lang w:eastAsia="ko-KR"/>
        </w:rPr>
        <w:t xml:space="preserve">Proposal 4. RAN2 does not need to define anything </w:t>
      </w:r>
      <w:r w:rsidR="00CB7223">
        <w:rPr>
          <w:rFonts w:ascii="Arial" w:eastAsia="맑은 고딕" w:hAnsi="Arial" w:cs="Arial"/>
          <w:b/>
          <w:color w:val="000000"/>
          <w:lang w:eastAsia="ko-KR"/>
        </w:rPr>
        <w:t xml:space="preserve">about </w:t>
      </w:r>
      <w:r w:rsidRPr="00E17CC2">
        <w:rPr>
          <w:rFonts w:ascii="Arial" w:eastAsia="맑은 고딕" w:hAnsi="Arial" w:cs="Arial"/>
          <w:b/>
          <w:color w:val="000000"/>
          <w:lang w:eastAsia="ko-KR"/>
        </w:rPr>
        <w:t>the</w:t>
      </w:r>
      <w:r w:rsidRPr="00E17CC2">
        <w:rPr>
          <w:rFonts w:ascii="Arial" w:eastAsia="맑은 고딕" w:hAnsi="Arial" w:cs="Arial" w:hint="eastAsia"/>
          <w:b/>
          <w:color w:val="000000"/>
          <w:lang w:eastAsia="ko-KR"/>
        </w:rPr>
        <w:t xml:space="preserve"> </w:t>
      </w:r>
      <w:r w:rsidRPr="00E17CC2">
        <w:rPr>
          <w:rFonts w:ascii="Arial" w:eastAsia="맑은 고딕" w:hAnsi="Arial" w:cs="Arial"/>
          <w:b/>
          <w:color w:val="000000"/>
          <w:lang w:eastAsia="ko-KR"/>
        </w:rPr>
        <w:t xml:space="preserve">UE behaviour related to TAT expiry if </w:t>
      </w:r>
      <w:r w:rsidR="00E17CC2" w:rsidRPr="00E17CC2">
        <w:rPr>
          <w:rFonts w:ascii="Arial" w:eastAsia="맑은 고딕" w:hAnsi="Arial" w:cs="Arial"/>
          <w:b/>
          <w:color w:val="000000"/>
          <w:lang w:eastAsia="ko-KR"/>
        </w:rPr>
        <w:t xml:space="preserve">RAN4 </w:t>
      </w:r>
      <w:r w:rsidR="00CB7223">
        <w:rPr>
          <w:rFonts w:ascii="Arial" w:eastAsia="맑은 고딕" w:hAnsi="Arial" w:cs="Arial"/>
          <w:b/>
          <w:color w:val="000000"/>
          <w:lang w:eastAsia="ko-KR"/>
        </w:rPr>
        <w:t>decides that</w:t>
      </w:r>
      <w:r w:rsidR="00E17CC2" w:rsidRPr="00E17CC2">
        <w:rPr>
          <w:rFonts w:ascii="Arial" w:eastAsia="맑은 고딕" w:hAnsi="Arial" w:cs="Arial"/>
          <w:b/>
          <w:color w:val="000000"/>
          <w:lang w:eastAsia="ko-KR"/>
        </w:rPr>
        <w:t xml:space="preserve"> the UE behaviour is to monitor RTD</w:t>
      </w:r>
      <w:r w:rsidR="00CB7223">
        <w:rPr>
          <w:rFonts w:ascii="Arial" w:eastAsia="맑은 고딕" w:hAnsi="Arial" w:cs="Arial"/>
          <w:b/>
          <w:color w:val="000000"/>
          <w:lang w:eastAsia="ko-KR"/>
        </w:rPr>
        <w:t xml:space="preserve"> consistently</w:t>
      </w:r>
      <w:r w:rsidR="00E17CC2" w:rsidRPr="00E17CC2">
        <w:rPr>
          <w:rFonts w:ascii="Arial" w:eastAsia="맑은 고딕" w:hAnsi="Arial" w:cs="Arial"/>
          <w:b/>
          <w:color w:val="000000"/>
          <w:lang w:eastAsia="ko-KR"/>
        </w:rPr>
        <w:t>.</w:t>
      </w:r>
    </w:p>
    <w:p w:rsidR="00B342C4" w:rsidRDefault="00B342C4" w:rsidP="00A02ED3">
      <w:pPr>
        <w:spacing w:before="120" w:after="120" w:line="240" w:lineRule="auto"/>
        <w:rPr>
          <w:rFonts w:ascii="Arial" w:eastAsia="맑은 고딕" w:hAnsi="Arial" w:cs="Arial"/>
          <w:color w:val="000000"/>
          <w:lang w:eastAsia="ko-KR"/>
        </w:rPr>
      </w:pPr>
    </w:p>
    <w:p w:rsidR="00B342C4" w:rsidRDefault="000C5EBC" w:rsidP="006633F3">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During </w:t>
      </w:r>
      <w:r w:rsidR="009C4EEA">
        <w:rPr>
          <w:rFonts w:ascii="Arial" w:eastAsia="맑은 고딕" w:hAnsi="Arial" w:cs="Arial"/>
          <w:color w:val="000000"/>
          <w:lang w:eastAsia="ko-KR"/>
        </w:rPr>
        <w:t xml:space="preserve">the e-mail discussion </w:t>
      </w:r>
      <w:r>
        <w:rPr>
          <w:rFonts w:ascii="Arial" w:eastAsia="맑은 고딕" w:hAnsi="Arial" w:cs="Arial" w:hint="eastAsia"/>
          <w:color w:val="000000"/>
          <w:lang w:eastAsia="ko-KR"/>
        </w:rPr>
        <w:t xml:space="preserve">[1], </w:t>
      </w:r>
      <w:r>
        <w:rPr>
          <w:rFonts w:ascii="Arial" w:eastAsia="맑은 고딕" w:hAnsi="Arial" w:cs="Arial"/>
          <w:color w:val="000000"/>
          <w:lang w:eastAsia="ko-KR"/>
        </w:rPr>
        <w:t>whether the UE behaviour related to TAT expiry is applied to both TAG</w:t>
      </w:r>
      <w:r w:rsidR="009C4EEA">
        <w:rPr>
          <w:rFonts w:ascii="Arial" w:eastAsia="맑은 고딕" w:hAnsi="Arial" w:cs="Arial"/>
          <w:color w:val="000000"/>
          <w:lang w:eastAsia="ko-KR"/>
        </w:rPr>
        <w:t>s</w:t>
      </w:r>
      <w:r>
        <w:rPr>
          <w:rFonts w:ascii="Arial" w:eastAsia="맑은 고딕" w:hAnsi="Arial" w:cs="Arial"/>
          <w:color w:val="000000"/>
          <w:lang w:eastAsia="ko-KR"/>
        </w:rPr>
        <w:t xml:space="preserve"> or one TAG was discussed</w:t>
      </w:r>
      <w:r w:rsidR="006A715B">
        <w:rPr>
          <w:rFonts w:ascii="Arial" w:eastAsia="맑은 고딕" w:hAnsi="Arial" w:cs="Arial"/>
          <w:color w:val="000000"/>
          <w:lang w:eastAsia="ko-KR"/>
        </w:rPr>
        <w:t xml:space="preserve">, i.e., </w:t>
      </w:r>
      <w:r w:rsidR="00877D91">
        <w:rPr>
          <w:rFonts w:ascii="Arial" w:eastAsia="맑은 고딕" w:hAnsi="Arial" w:cs="Arial"/>
          <w:color w:val="000000"/>
          <w:lang w:eastAsia="ko-KR"/>
        </w:rPr>
        <w:t xml:space="preserve">whether </w:t>
      </w:r>
      <w:r w:rsidR="006A715B">
        <w:rPr>
          <w:rFonts w:ascii="Arial" w:eastAsia="맑은 고딕" w:hAnsi="Arial" w:cs="Arial"/>
          <w:color w:val="000000"/>
          <w:lang w:eastAsia="ko-KR"/>
        </w:rPr>
        <w:t>both TAG</w:t>
      </w:r>
      <w:r w:rsidR="00877D91">
        <w:rPr>
          <w:rFonts w:ascii="Arial" w:eastAsia="맑은 고딕" w:hAnsi="Arial" w:cs="Arial"/>
          <w:color w:val="000000"/>
          <w:lang w:eastAsia="ko-KR"/>
        </w:rPr>
        <w:t>s</w:t>
      </w:r>
      <w:r w:rsidR="006A715B">
        <w:rPr>
          <w:rFonts w:ascii="Arial" w:eastAsia="맑은 고딕" w:hAnsi="Arial" w:cs="Arial"/>
          <w:color w:val="000000"/>
          <w:lang w:eastAsia="ko-KR"/>
        </w:rPr>
        <w:t xml:space="preserve"> </w:t>
      </w:r>
      <w:r w:rsidR="00877D91">
        <w:rPr>
          <w:rFonts w:ascii="Arial" w:eastAsia="맑은 고딕" w:hAnsi="Arial" w:cs="Arial"/>
          <w:color w:val="000000"/>
          <w:lang w:eastAsia="ko-KR"/>
        </w:rPr>
        <w:t>are</w:t>
      </w:r>
      <w:r w:rsidR="006A715B">
        <w:rPr>
          <w:rFonts w:ascii="Arial" w:eastAsia="맑은 고딕" w:hAnsi="Arial" w:cs="Arial"/>
          <w:color w:val="000000"/>
          <w:lang w:eastAsia="ko-KR"/>
        </w:rPr>
        <w:t xml:space="preserve"> the concerned TAG</w:t>
      </w:r>
      <w:r w:rsidR="00877D91">
        <w:rPr>
          <w:rFonts w:ascii="Arial" w:eastAsia="맑은 고딕" w:hAnsi="Arial" w:cs="Arial"/>
          <w:color w:val="000000"/>
          <w:lang w:eastAsia="ko-KR"/>
        </w:rPr>
        <w:t>s</w:t>
      </w:r>
      <w:r w:rsidR="006A715B">
        <w:rPr>
          <w:rFonts w:ascii="Arial" w:eastAsia="맑은 고딕" w:hAnsi="Arial" w:cs="Arial"/>
          <w:color w:val="000000"/>
          <w:lang w:eastAsia="ko-KR"/>
        </w:rPr>
        <w:t xml:space="preserve"> or only one TAG is the concerned TAG. However, considering that RAN4 discuss</w:t>
      </w:r>
      <w:r w:rsidR="00645FE9">
        <w:rPr>
          <w:rFonts w:ascii="Arial" w:eastAsia="맑은 고딕" w:hAnsi="Arial" w:cs="Arial"/>
          <w:color w:val="000000"/>
          <w:lang w:eastAsia="ko-KR"/>
        </w:rPr>
        <w:t>es</w:t>
      </w:r>
      <w:r w:rsidR="006A715B">
        <w:rPr>
          <w:rFonts w:ascii="Arial" w:eastAsia="맑은 고딕" w:hAnsi="Arial" w:cs="Arial"/>
          <w:color w:val="000000"/>
          <w:lang w:eastAsia="ko-KR"/>
        </w:rPr>
        <w:t xml:space="preserve"> which uplink transmission the UE will stop when MTTD between TAG</w:t>
      </w:r>
      <w:r w:rsidR="00645FE9">
        <w:rPr>
          <w:rFonts w:ascii="Arial" w:eastAsia="맑은 고딕" w:hAnsi="Arial" w:cs="Arial"/>
          <w:color w:val="000000"/>
          <w:lang w:eastAsia="ko-KR"/>
        </w:rPr>
        <w:t>s</w:t>
      </w:r>
      <w:r w:rsidR="006A715B">
        <w:rPr>
          <w:rFonts w:ascii="Arial" w:eastAsia="맑은 고딕" w:hAnsi="Arial" w:cs="Arial"/>
          <w:color w:val="000000"/>
          <w:lang w:eastAsia="ko-KR"/>
        </w:rPr>
        <w:t xml:space="preserve"> configured per TRP is exceeded, </w:t>
      </w:r>
      <w:r w:rsidR="00814148">
        <w:rPr>
          <w:rFonts w:ascii="Arial" w:eastAsia="맑은 고딕" w:hAnsi="Arial" w:cs="Arial"/>
          <w:color w:val="000000"/>
          <w:lang w:eastAsia="ko-KR"/>
        </w:rPr>
        <w:t>RAN4 anyway define</w:t>
      </w:r>
      <w:r w:rsidR="00645FE9">
        <w:rPr>
          <w:rFonts w:ascii="Arial" w:eastAsia="맑은 고딕" w:hAnsi="Arial" w:cs="Arial"/>
          <w:color w:val="000000"/>
          <w:lang w:eastAsia="ko-KR"/>
        </w:rPr>
        <w:t>s</w:t>
      </w:r>
      <w:r w:rsidR="00814148">
        <w:rPr>
          <w:rFonts w:ascii="Arial" w:eastAsia="맑은 고딕" w:hAnsi="Arial" w:cs="Arial"/>
          <w:color w:val="000000"/>
          <w:lang w:eastAsia="ko-KR"/>
        </w:rPr>
        <w:t xml:space="preserve"> the concerned TAG, and </w:t>
      </w:r>
      <w:r w:rsidR="006A715B">
        <w:rPr>
          <w:rFonts w:ascii="Arial" w:eastAsia="맑은 고딕" w:hAnsi="Arial" w:cs="Arial"/>
          <w:color w:val="000000"/>
          <w:lang w:eastAsia="ko-KR"/>
        </w:rPr>
        <w:t xml:space="preserve">it would be easy </w:t>
      </w:r>
      <w:r w:rsidR="0075315C">
        <w:rPr>
          <w:rFonts w:ascii="Arial" w:eastAsia="맑은 고딕" w:hAnsi="Arial" w:cs="Arial"/>
          <w:color w:val="000000"/>
          <w:lang w:eastAsia="ko-KR"/>
        </w:rPr>
        <w:t>for</w:t>
      </w:r>
      <w:r w:rsidR="006A715B">
        <w:rPr>
          <w:rFonts w:ascii="Arial" w:eastAsia="맑은 고딕" w:hAnsi="Arial" w:cs="Arial"/>
          <w:color w:val="000000"/>
          <w:lang w:eastAsia="ko-KR"/>
        </w:rPr>
        <w:t xml:space="preserve"> RAN2 to define the concerned TAG following RAN4 decision. </w:t>
      </w:r>
      <w:r>
        <w:rPr>
          <w:rFonts w:ascii="Arial" w:eastAsia="맑은 고딕" w:hAnsi="Arial" w:cs="Arial"/>
          <w:color w:val="000000"/>
          <w:lang w:eastAsia="ko-KR"/>
        </w:rPr>
        <w:t xml:space="preserve"> </w:t>
      </w:r>
    </w:p>
    <w:p w:rsidR="00215D79" w:rsidRPr="00814148" w:rsidRDefault="00814148">
      <w:pPr>
        <w:rPr>
          <w:rFonts w:ascii="Arial" w:hAnsi="Arial" w:cs="Arial"/>
          <w:b/>
          <w:lang w:eastAsia="ko-KR"/>
        </w:rPr>
      </w:pPr>
      <w:r w:rsidRPr="00814148">
        <w:rPr>
          <w:rFonts w:ascii="Arial" w:hAnsi="Arial" w:cs="Arial" w:hint="eastAsia"/>
          <w:b/>
          <w:lang w:eastAsia="ko-KR"/>
        </w:rPr>
        <w:t>Proposal 5. Whether the concerned TAG is both TAG</w:t>
      </w:r>
      <w:r w:rsidR="0075315C">
        <w:rPr>
          <w:rFonts w:ascii="Arial" w:hAnsi="Arial" w:cs="Arial"/>
          <w:b/>
          <w:lang w:eastAsia="ko-KR"/>
        </w:rPr>
        <w:t>s</w:t>
      </w:r>
      <w:r w:rsidRPr="00814148">
        <w:rPr>
          <w:rFonts w:ascii="Arial" w:hAnsi="Arial" w:cs="Arial" w:hint="eastAsia"/>
          <w:b/>
          <w:lang w:eastAsia="ko-KR"/>
        </w:rPr>
        <w:t xml:space="preserve"> or one TAG is determined based on RAN4 decision.</w:t>
      </w: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on</w:t>
      </w:r>
      <w:r w:rsidR="003142F0">
        <w:rPr>
          <w:rFonts w:ascii="Arial" w:hAnsi="Arial" w:cs="Arial"/>
          <w:color w:val="000000" w:themeColor="text1"/>
          <w:lang w:val="en-US" w:eastAsia="ko-KR"/>
        </w:rPr>
        <w:t xml:space="preserve"> </w:t>
      </w:r>
      <w:r w:rsidR="00CE75D6">
        <w:rPr>
          <w:rFonts w:ascii="Arial" w:hAnsi="Arial" w:cs="Arial"/>
          <w:color w:val="000000" w:themeColor="text1"/>
          <w:lang w:val="en-US" w:eastAsia="ko-KR"/>
        </w:rPr>
        <w:t>the UE behaviour related to TAT expiry for MTTD between TAGs configured per TRP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115D93" w:rsidRPr="001D30C1" w:rsidRDefault="00115D93" w:rsidP="00115D93">
      <w:pPr>
        <w:spacing w:before="120" w:after="120" w:line="240" w:lineRule="auto"/>
        <w:rPr>
          <w:rFonts w:ascii="Arial" w:eastAsia="맑은 고딕" w:hAnsi="Arial" w:cs="Arial"/>
          <w:b/>
          <w:color w:val="000000"/>
          <w:lang w:eastAsia="ko-KR"/>
        </w:rPr>
      </w:pPr>
      <w:r w:rsidRPr="001D30C1">
        <w:rPr>
          <w:rFonts w:ascii="Arial" w:eastAsia="맑은 고딕" w:hAnsi="Arial" w:cs="Arial"/>
          <w:b/>
          <w:color w:val="000000"/>
          <w:lang w:eastAsia="ko-KR"/>
        </w:rPr>
        <w:lastRenderedPageBreak/>
        <w:t xml:space="preserve">Proposal 1. RAN2 waits RAN4 </w:t>
      </w:r>
      <w:r>
        <w:rPr>
          <w:rFonts w:ascii="Arial" w:eastAsia="맑은 고딕" w:hAnsi="Arial" w:cs="Arial"/>
          <w:b/>
          <w:color w:val="000000"/>
          <w:lang w:eastAsia="ko-KR"/>
        </w:rPr>
        <w:t xml:space="preserve">to define </w:t>
      </w:r>
      <w:r w:rsidRPr="001D30C1">
        <w:rPr>
          <w:rFonts w:ascii="Arial" w:eastAsia="맑은 고딕" w:hAnsi="Arial" w:cs="Arial"/>
          <w:b/>
          <w:color w:val="000000"/>
          <w:lang w:eastAsia="ko-KR"/>
        </w:rPr>
        <w:t xml:space="preserve">the UE behaviour </w:t>
      </w:r>
      <w:r>
        <w:rPr>
          <w:rFonts w:ascii="Arial" w:eastAsia="맑은 고딕" w:hAnsi="Arial" w:cs="Arial"/>
          <w:b/>
          <w:color w:val="000000"/>
          <w:lang w:eastAsia="ko-KR"/>
        </w:rPr>
        <w:t>related to</w:t>
      </w:r>
      <w:r w:rsidRPr="001D30C1">
        <w:rPr>
          <w:rFonts w:ascii="Arial" w:eastAsia="맑은 고딕" w:hAnsi="Arial" w:cs="Arial"/>
          <w:b/>
          <w:color w:val="000000"/>
          <w:lang w:eastAsia="ko-KR"/>
        </w:rPr>
        <w:t xml:space="preserve"> uplink transmission </w:t>
      </w:r>
      <w:r>
        <w:rPr>
          <w:rFonts w:ascii="Arial" w:eastAsia="맑은 고딕" w:hAnsi="Arial" w:cs="Arial"/>
          <w:b/>
          <w:color w:val="000000"/>
          <w:lang w:eastAsia="ko-KR"/>
        </w:rPr>
        <w:t>for</w:t>
      </w:r>
      <w:r w:rsidRPr="001D30C1">
        <w:rPr>
          <w:rFonts w:ascii="Arial" w:eastAsia="맑은 고딕" w:hAnsi="Arial" w:cs="Arial"/>
          <w:b/>
          <w:color w:val="000000"/>
          <w:lang w:eastAsia="ko-KR"/>
        </w:rPr>
        <w:t xml:space="preserve"> MTTD</w:t>
      </w:r>
      <w:r>
        <w:rPr>
          <w:rFonts w:ascii="Arial" w:eastAsia="맑은 고딕" w:hAnsi="Arial" w:cs="Arial"/>
          <w:b/>
          <w:color w:val="000000"/>
          <w:lang w:eastAsia="ko-KR"/>
        </w:rPr>
        <w:t xml:space="preserve"> between TAGs configured per TRP</w:t>
      </w:r>
      <w:r w:rsidRPr="001D30C1">
        <w:rPr>
          <w:rFonts w:ascii="Arial" w:eastAsia="맑은 고딕" w:hAnsi="Arial" w:cs="Arial"/>
          <w:b/>
          <w:color w:val="000000"/>
          <w:lang w:eastAsia="ko-KR"/>
        </w:rPr>
        <w:t>.</w:t>
      </w:r>
    </w:p>
    <w:p w:rsidR="00115D93" w:rsidRPr="001D30C1" w:rsidRDefault="00115D93" w:rsidP="00115D93">
      <w:pPr>
        <w:spacing w:before="120" w:after="120" w:line="240" w:lineRule="auto"/>
        <w:rPr>
          <w:rFonts w:ascii="Arial" w:eastAsia="맑은 고딕" w:hAnsi="Arial" w:cs="Arial"/>
          <w:b/>
          <w:color w:val="000000"/>
          <w:lang w:eastAsia="ko-KR"/>
        </w:rPr>
      </w:pPr>
      <w:r w:rsidRPr="001D30C1">
        <w:rPr>
          <w:rFonts w:ascii="Arial" w:eastAsia="맑은 고딕" w:hAnsi="Arial" w:cs="Arial"/>
          <w:b/>
          <w:color w:val="000000"/>
          <w:lang w:eastAsia="ko-KR"/>
        </w:rPr>
        <w:t xml:space="preserve">Proposal 2. RAN2 </w:t>
      </w:r>
      <w:r>
        <w:rPr>
          <w:rFonts w:ascii="Arial" w:eastAsia="맑은 고딕" w:hAnsi="Arial" w:cs="Arial"/>
          <w:b/>
          <w:color w:val="000000"/>
          <w:lang w:eastAsia="ko-KR"/>
        </w:rPr>
        <w:t xml:space="preserve">defines </w:t>
      </w:r>
      <w:r w:rsidRPr="001D30C1">
        <w:rPr>
          <w:rFonts w:ascii="Arial" w:eastAsia="맑은 고딕" w:hAnsi="Arial" w:cs="Arial"/>
          <w:b/>
          <w:color w:val="000000"/>
          <w:lang w:eastAsia="ko-KR"/>
        </w:rPr>
        <w:t xml:space="preserve">the detailed UE behaviour </w:t>
      </w:r>
      <w:r>
        <w:rPr>
          <w:rFonts w:ascii="Arial" w:eastAsia="맑은 고딕" w:hAnsi="Arial" w:cs="Arial"/>
          <w:b/>
          <w:color w:val="000000"/>
          <w:lang w:eastAsia="ko-KR"/>
        </w:rPr>
        <w:t>related to</w:t>
      </w:r>
      <w:r w:rsidRPr="001D30C1">
        <w:rPr>
          <w:rFonts w:ascii="Arial" w:eastAsia="맑은 고딕" w:hAnsi="Arial" w:cs="Arial"/>
          <w:b/>
          <w:color w:val="000000"/>
          <w:lang w:eastAsia="ko-KR"/>
        </w:rPr>
        <w:t xml:space="preserve"> TAT expiry </w:t>
      </w:r>
      <w:r>
        <w:rPr>
          <w:rFonts w:ascii="Arial" w:eastAsia="맑은 고딕" w:hAnsi="Arial" w:cs="Arial"/>
          <w:b/>
          <w:color w:val="000000"/>
          <w:lang w:eastAsia="ko-KR"/>
        </w:rPr>
        <w:t>for</w:t>
      </w:r>
      <w:r w:rsidRPr="001D30C1">
        <w:rPr>
          <w:rFonts w:ascii="Arial" w:eastAsia="맑은 고딕" w:hAnsi="Arial" w:cs="Arial"/>
          <w:b/>
          <w:color w:val="000000"/>
          <w:lang w:eastAsia="ko-KR"/>
        </w:rPr>
        <w:t xml:space="preserve"> MTTD </w:t>
      </w:r>
      <w:r>
        <w:rPr>
          <w:rFonts w:ascii="Arial" w:eastAsia="맑은 고딕" w:hAnsi="Arial" w:cs="Arial"/>
          <w:b/>
          <w:color w:val="000000"/>
          <w:lang w:eastAsia="ko-KR"/>
        </w:rPr>
        <w:t xml:space="preserve">between TAGs configured per TRPs </w:t>
      </w:r>
      <w:r w:rsidRPr="001D30C1">
        <w:rPr>
          <w:rFonts w:ascii="Arial" w:eastAsia="맑은 고딕" w:hAnsi="Arial" w:cs="Arial"/>
          <w:b/>
          <w:color w:val="000000"/>
          <w:lang w:eastAsia="ko-KR"/>
        </w:rPr>
        <w:t>based on RAN4 decision.</w:t>
      </w:r>
    </w:p>
    <w:p w:rsidR="00115D93" w:rsidRPr="00E90D92" w:rsidRDefault="00115D93" w:rsidP="00115D93">
      <w:pPr>
        <w:spacing w:before="120" w:after="120" w:line="240" w:lineRule="auto"/>
        <w:rPr>
          <w:rFonts w:ascii="Arial" w:eastAsia="맑은 고딕" w:hAnsi="Arial" w:cs="Arial"/>
          <w:b/>
          <w:color w:val="000000"/>
          <w:lang w:eastAsia="ko-KR"/>
        </w:rPr>
      </w:pPr>
      <w:r w:rsidRPr="00E90D92">
        <w:rPr>
          <w:rFonts w:ascii="Arial" w:eastAsia="맑은 고딕" w:hAnsi="Arial" w:cs="Arial" w:hint="eastAsia"/>
          <w:b/>
          <w:color w:val="000000"/>
          <w:lang w:eastAsia="ko-KR"/>
        </w:rPr>
        <w:t xml:space="preserve">Proposal 3. </w:t>
      </w:r>
      <w:r w:rsidRPr="00E90D92">
        <w:rPr>
          <w:rFonts w:ascii="Arial" w:eastAsia="맑은 고딕" w:hAnsi="Arial" w:cs="Arial"/>
          <w:b/>
          <w:color w:val="000000"/>
          <w:lang w:eastAsia="ko-KR"/>
        </w:rPr>
        <w:t>RAN2 considers the follow</w:t>
      </w:r>
      <w:r>
        <w:rPr>
          <w:rFonts w:ascii="Arial" w:eastAsia="맑은 고딕" w:hAnsi="Arial" w:cs="Arial"/>
          <w:b/>
          <w:color w:val="000000"/>
          <w:lang w:eastAsia="ko-KR"/>
        </w:rPr>
        <w:t>ing as a baseline</w:t>
      </w:r>
      <w:r w:rsidRPr="00E90D92">
        <w:rPr>
          <w:rFonts w:ascii="Arial" w:eastAsia="맑은 고딕" w:hAnsi="Arial" w:cs="Arial"/>
          <w:b/>
          <w:color w:val="000000"/>
          <w:lang w:eastAsia="ko-KR"/>
        </w:rPr>
        <w:t xml:space="preserve"> if RAN4 </w:t>
      </w:r>
      <w:r>
        <w:rPr>
          <w:rFonts w:ascii="Arial" w:eastAsia="맑은 고딕" w:hAnsi="Arial" w:cs="Arial"/>
          <w:b/>
          <w:color w:val="000000"/>
          <w:lang w:eastAsia="ko-KR"/>
        </w:rPr>
        <w:t>decides</w:t>
      </w:r>
      <w:r w:rsidRPr="00E90D92">
        <w:rPr>
          <w:rFonts w:ascii="Arial" w:eastAsia="맑은 고딕" w:hAnsi="Arial" w:cs="Arial"/>
          <w:b/>
          <w:color w:val="000000"/>
          <w:lang w:eastAsia="ko-KR"/>
        </w:rPr>
        <w:t xml:space="preserve"> </w:t>
      </w:r>
      <w:r>
        <w:rPr>
          <w:rFonts w:ascii="Arial" w:eastAsia="맑은 고딕" w:hAnsi="Arial" w:cs="Arial"/>
          <w:b/>
          <w:color w:val="000000"/>
          <w:lang w:eastAsia="ko-KR"/>
        </w:rPr>
        <w:t xml:space="preserve">that </w:t>
      </w:r>
      <w:r w:rsidRPr="00E90D92">
        <w:rPr>
          <w:rFonts w:ascii="Arial" w:eastAsia="맑은 고딕" w:hAnsi="Arial" w:cs="Arial"/>
          <w:b/>
          <w:color w:val="000000"/>
          <w:lang w:eastAsia="ko-KR"/>
        </w:rPr>
        <w:t xml:space="preserve">the UE behaviour </w:t>
      </w:r>
      <w:r>
        <w:rPr>
          <w:rFonts w:ascii="Arial" w:eastAsia="맑은 고딕" w:hAnsi="Arial" w:cs="Arial"/>
          <w:b/>
          <w:color w:val="000000"/>
          <w:lang w:eastAsia="ko-KR"/>
        </w:rPr>
        <w:t>is to</w:t>
      </w:r>
      <w:r w:rsidRPr="00E90D92">
        <w:rPr>
          <w:rFonts w:ascii="Arial" w:eastAsia="맑은 고딕" w:hAnsi="Arial" w:cs="Arial"/>
          <w:b/>
          <w:color w:val="000000"/>
          <w:lang w:eastAsia="ko-KR"/>
        </w:rPr>
        <w:t xml:space="preserve"> stop UL transmission or </w:t>
      </w:r>
      <w:r>
        <w:rPr>
          <w:rFonts w:ascii="Arial" w:eastAsia="맑은 고딕" w:hAnsi="Arial" w:cs="Arial"/>
          <w:b/>
          <w:color w:val="000000"/>
          <w:lang w:eastAsia="ko-KR"/>
        </w:rPr>
        <w:t xml:space="preserve">left up to </w:t>
      </w:r>
      <w:r w:rsidRPr="00E90D92">
        <w:rPr>
          <w:rFonts w:ascii="Arial" w:eastAsia="맑은 고딕" w:hAnsi="Arial" w:cs="Arial"/>
          <w:b/>
          <w:color w:val="000000"/>
          <w:lang w:eastAsia="ko-KR"/>
        </w:rPr>
        <w:t>UE implementation.</w:t>
      </w:r>
    </w:p>
    <w:p w:rsidR="00115D93" w:rsidRPr="00E90D92" w:rsidRDefault="00115D93" w:rsidP="00115D93">
      <w:pPr>
        <w:pStyle w:val="ac"/>
        <w:numPr>
          <w:ilvl w:val="0"/>
          <w:numId w:val="30"/>
        </w:numPr>
        <w:spacing w:before="120" w:after="120" w:line="240" w:lineRule="auto"/>
        <w:ind w:leftChars="0"/>
        <w:rPr>
          <w:rFonts w:ascii="Arial" w:eastAsia="맑은 고딕" w:hAnsi="Arial" w:cs="Arial"/>
          <w:b/>
          <w:color w:val="000000"/>
          <w:lang w:eastAsia="ko-KR"/>
        </w:rPr>
      </w:pPr>
      <w:r w:rsidRPr="00E90D92">
        <w:rPr>
          <w:rFonts w:ascii="Arial" w:eastAsia="맑은 고딕" w:hAnsi="Arial" w:cs="Arial"/>
          <w:b/>
          <w:color w:val="000000"/>
          <w:lang w:eastAsia="ko-KR"/>
        </w:rPr>
        <w:t>The MAC entity considers TAT associated the concerned TRP as expired.</w:t>
      </w:r>
    </w:p>
    <w:p w:rsidR="00115D93" w:rsidRPr="00E17CC2" w:rsidRDefault="00115D93" w:rsidP="00115D93">
      <w:pPr>
        <w:spacing w:before="120" w:after="120" w:line="240" w:lineRule="auto"/>
        <w:rPr>
          <w:rFonts w:ascii="Arial" w:eastAsia="맑은 고딕" w:hAnsi="Arial" w:cs="Arial"/>
          <w:b/>
          <w:color w:val="000000"/>
          <w:lang w:eastAsia="ko-KR"/>
        </w:rPr>
      </w:pPr>
      <w:r w:rsidRPr="00E17CC2">
        <w:rPr>
          <w:rFonts w:ascii="Arial" w:eastAsia="맑은 고딕" w:hAnsi="Arial" w:cs="Arial" w:hint="eastAsia"/>
          <w:b/>
          <w:color w:val="000000"/>
          <w:lang w:eastAsia="ko-KR"/>
        </w:rPr>
        <w:t xml:space="preserve">Proposal 4. RAN2 does not need to define anything </w:t>
      </w:r>
      <w:r>
        <w:rPr>
          <w:rFonts w:ascii="Arial" w:eastAsia="맑은 고딕" w:hAnsi="Arial" w:cs="Arial"/>
          <w:b/>
          <w:color w:val="000000"/>
          <w:lang w:eastAsia="ko-KR"/>
        </w:rPr>
        <w:t xml:space="preserve">about </w:t>
      </w:r>
      <w:r w:rsidRPr="00E17CC2">
        <w:rPr>
          <w:rFonts w:ascii="Arial" w:eastAsia="맑은 고딕" w:hAnsi="Arial" w:cs="Arial"/>
          <w:b/>
          <w:color w:val="000000"/>
          <w:lang w:eastAsia="ko-KR"/>
        </w:rPr>
        <w:t>the</w:t>
      </w:r>
      <w:r w:rsidRPr="00E17CC2">
        <w:rPr>
          <w:rFonts w:ascii="Arial" w:eastAsia="맑은 고딕" w:hAnsi="Arial" w:cs="Arial" w:hint="eastAsia"/>
          <w:b/>
          <w:color w:val="000000"/>
          <w:lang w:eastAsia="ko-KR"/>
        </w:rPr>
        <w:t xml:space="preserve"> </w:t>
      </w:r>
      <w:r w:rsidRPr="00E17CC2">
        <w:rPr>
          <w:rFonts w:ascii="Arial" w:eastAsia="맑은 고딕" w:hAnsi="Arial" w:cs="Arial"/>
          <w:b/>
          <w:color w:val="000000"/>
          <w:lang w:eastAsia="ko-KR"/>
        </w:rPr>
        <w:t xml:space="preserve">UE behaviour related to TAT expiry if RAN4 </w:t>
      </w:r>
      <w:r>
        <w:rPr>
          <w:rFonts w:ascii="Arial" w:eastAsia="맑은 고딕" w:hAnsi="Arial" w:cs="Arial"/>
          <w:b/>
          <w:color w:val="000000"/>
          <w:lang w:eastAsia="ko-KR"/>
        </w:rPr>
        <w:t>decides that</w:t>
      </w:r>
      <w:r w:rsidRPr="00E17CC2">
        <w:rPr>
          <w:rFonts w:ascii="Arial" w:eastAsia="맑은 고딕" w:hAnsi="Arial" w:cs="Arial"/>
          <w:b/>
          <w:color w:val="000000"/>
          <w:lang w:eastAsia="ko-KR"/>
        </w:rPr>
        <w:t xml:space="preserve"> the UE behaviour is to monitor RTD</w:t>
      </w:r>
      <w:r>
        <w:rPr>
          <w:rFonts w:ascii="Arial" w:eastAsia="맑은 고딕" w:hAnsi="Arial" w:cs="Arial"/>
          <w:b/>
          <w:color w:val="000000"/>
          <w:lang w:eastAsia="ko-KR"/>
        </w:rPr>
        <w:t xml:space="preserve"> consistently</w:t>
      </w:r>
      <w:r w:rsidRPr="00E17CC2">
        <w:rPr>
          <w:rFonts w:ascii="Arial" w:eastAsia="맑은 고딕" w:hAnsi="Arial" w:cs="Arial"/>
          <w:b/>
          <w:color w:val="000000"/>
          <w:lang w:eastAsia="ko-KR"/>
        </w:rPr>
        <w:t>.</w:t>
      </w:r>
    </w:p>
    <w:p w:rsidR="00115D93" w:rsidRPr="00814148" w:rsidRDefault="00115D93" w:rsidP="00115D93">
      <w:pPr>
        <w:rPr>
          <w:rFonts w:ascii="Arial" w:hAnsi="Arial" w:cs="Arial"/>
          <w:b/>
          <w:lang w:eastAsia="ko-KR"/>
        </w:rPr>
      </w:pPr>
      <w:r w:rsidRPr="00814148">
        <w:rPr>
          <w:rFonts w:ascii="Arial" w:hAnsi="Arial" w:cs="Arial" w:hint="eastAsia"/>
          <w:b/>
          <w:lang w:eastAsia="ko-KR"/>
        </w:rPr>
        <w:t>Proposal 5. Whether the concerned TAG is both TAG</w:t>
      </w:r>
      <w:r>
        <w:rPr>
          <w:rFonts w:ascii="Arial" w:hAnsi="Arial" w:cs="Arial"/>
          <w:b/>
          <w:lang w:eastAsia="ko-KR"/>
        </w:rPr>
        <w:t>s</w:t>
      </w:r>
      <w:r w:rsidRPr="00814148">
        <w:rPr>
          <w:rFonts w:ascii="Arial" w:hAnsi="Arial" w:cs="Arial" w:hint="eastAsia"/>
          <w:b/>
          <w:lang w:eastAsia="ko-KR"/>
        </w:rPr>
        <w:t xml:space="preserve"> or one TAG is determined based on RAN4 decision.</w:t>
      </w: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362AD1" w:rsidRDefault="00977570" w:rsidP="002305B6">
      <w:pPr>
        <w:numPr>
          <w:ilvl w:val="0"/>
          <w:numId w:val="4"/>
        </w:numPr>
        <w:spacing w:after="0" w:line="240" w:lineRule="auto"/>
        <w:rPr>
          <w:rFonts w:ascii="Arial" w:hAnsi="Arial" w:cs="Arial"/>
          <w:color w:val="000000" w:themeColor="text1"/>
          <w:lang w:eastAsia="ko-KR"/>
        </w:rPr>
      </w:pPr>
      <w:r>
        <w:rPr>
          <w:rFonts w:ascii="Arial" w:hAnsi="Arial" w:cs="Arial"/>
          <w:color w:val="000000" w:themeColor="text1"/>
          <w:lang w:eastAsia="ko-KR"/>
        </w:rPr>
        <w:t>R2-23xxxxx</w:t>
      </w:r>
      <w:r w:rsidR="00831ACA">
        <w:rPr>
          <w:rFonts w:ascii="Arial" w:hAnsi="Arial" w:cs="Arial"/>
          <w:color w:val="000000" w:themeColor="text1"/>
          <w:lang w:eastAsia="ko-KR"/>
        </w:rPr>
        <w:tab/>
      </w:r>
      <w:r w:rsidR="002305B6" w:rsidRPr="002305B6">
        <w:rPr>
          <w:rFonts w:ascii="Arial" w:hAnsi="Arial" w:cs="Arial"/>
          <w:color w:val="000000" w:themeColor="text1"/>
          <w:lang w:eastAsia="ko-KR"/>
        </w:rPr>
        <w:t>[Post123bis][204][MIMOevo] MAC Running CR and further discussions</w:t>
      </w:r>
      <w:r w:rsidR="002305B6">
        <w:rPr>
          <w:rFonts w:ascii="Arial" w:hAnsi="Arial" w:cs="Arial"/>
          <w:color w:val="000000" w:themeColor="text1"/>
          <w:lang w:eastAsia="ko-KR"/>
        </w:rPr>
        <w:tab/>
        <w:t>Samsung</w:t>
      </w:r>
    </w:p>
    <w:p w:rsidR="00AC3DC2" w:rsidRDefault="00AC3DC2" w:rsidP="00AC3DC2">
      <w:pPr>
        <w:numPr>
          <w:ilvl w:val="0"/>
          <w:numId w:val="4"/>
        </w:numPr>
        <w:spacing w:after="0" w:line="240" w:lineRule="auto"/>
        <w:rPr>
          <w:rFonts w:ascii="Arial" w:hAnsi="Arial" w:cs="Arial"/>
          <w:color w:val="000000" w:themeColor="text1"/>
          <w:lang w:eastAsia="ko-KR"/>
        </w:rPr>
      </w:pPr>
      <w:r w:rsidRPr="00AC3DC2">
        <w:rPr>
          <w:rFonts w:ascii="Arial" w:hAnsi="Arial" w:cs="Arial"/>
          <w:color w:val="000000" w:themeColor="text1"/>
          <w:lang w:eastAsia="ko-KR"/>
        </w:rPr>
        <w:t>R4-2317371</w:t>
      </w:r>
      <w:r>
        <w:rPr>
          <w:rFonts w:ascii="Arial" w:hAnsi="Arial" w:cs="Arial"/>
          <w:color w:val="000000" w:themeColor="text1"/>
          <w:lang w:eastAsia="ko-KR"/>
        </w:rPr>
        <w:tab/>
      </w:r>
      <w:r w:rsidRPr="00AC3DC2">
        <w:rPr>
          <w:rFonts w:ascii="Arial" w:hAnsi="Arial" w:cs="Arial"/>
          <w:color w:val="000000" w:themeColor="text1"/>
          <w:lang w:eastAsia="ko-KR"/>
        </w:rPr>
        <w:t>WF on R18 NR MIMO RRM requirement</w:t>
      </w:r>
      <w:r>
        <w:rPr>
          <w:rFonts w:ascii="Arial" w:hAnsi="Arial" w:cs="Arial"/>
          <w:color w:val="000000" w:themeColor="text1"/>
          <w:lang w:eastAsia="ko-KR"/>
        </w:rPr>
        <w:tab/>
      </w:r>
      <w:r w:rsidRPr="00AC3DC2">
        <w:rPr>
          <w:rFonts w:ascii="Arial" w:hAnsi="Arial" w:cs="Arial"/>
          <w:color w:val="000000" w:themeColor="text1"/>
          <w:lang w:eastAsia="ko-KR"/>
        </w:rPr>
        <w:t>Samsung</w:t>
      </w:r>
    </w:p>
    <w:p w:rsidR="00A054D2" w:rsidRDefault="00FB15D2" w:rsidP="009067CC">
      <w:pPr>
        <w:numPr>
          <w:ilvl w:val="0"/>
          <w:numId w:val="4"/>
        </w:numPr>
        <w:spacing w:after="0" w:line="240" w:lineRule="auto"/>
        <w:rPr>
          <w:rFonts w:ascii="Arial" w:hAnsi="Arial" w:cs="Arial"/>
          <w:color w:val="000000" w:themeColor="text1"/>
          <w:lang w:eastAsia="ko-KR"/>
        </w:rPr>
      </w:pPr>
      <w:r w:rsidRPr="00FB15D2">
        <w:rPr>
          <w:rFonts w:ascii="Arial" w:hAnsi="Arial" w:cs="Arial"/>
          <w:color w:val="000000" w:themeColor="text1"/>
          <w:lang w:eastAsia="ko-KR"/>
        </w:rPr>
        <w:t>3GPP TS 38.321 Medium Access Control (MAC) protocol specification</w:t>
      </w:r>
      <w:r>
        <w:rPr>
          <w:rFonts w:ascii="Arial" w:hAnsi="Arial" w:cs="Arial"/>
          <w:color w:val="000000" w:themeColor="text1"/>
          <w:lang w:eastAsia="ko-KR"/>
        </w:rPr>
        <w:tab/>
      </w:r>
      <w:r w:rsidRPr="00FB15D2">
        <w:rPr>
          <w:rFonts w:ascii="Arial" w:hAnsi="Arial" w:cs="Arial"/>
          <w:color w:val="000000" w:themeColor="text1"/>
          <w:lang w:eastAsia="ko-KR"/>
        </w:rPr>
        <w:t>V17.6.0</w:t>
      </w:r>
    </w:p>
    <w:p w:rsidR="009067CC" w:rsidRPr="009067CC" w:rsidRDefault="009067CC" w:rsidP="009067CC">
      <w:pPr>
        <w:numPr>
          <w:ilvl w:val="0"/>
          <w:numId w:val="4"/>
        </w:numPr>
        <w:spacing w:after="0" w:line="240" w:lineRule="auto"/>
        <w:rPr>
          <w:rFonts w:ascii="Arial" w:hAnsi="Arial" w:cs="Arial"/>
          <w:color w:val="000000" w:themeColor="text1"/>
          <w:lang w:eastAsia="ko-KR"/>
        </w:rPr>
      </w:pPr>
    </w:p>
    <w:sectPr w:rsidR="009067CC" w:rsidRPr="009067CC"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5AC" w:rsidRDefault="006E65AC">
      <w:pPr>
        <w:spacing w:after="0" w:line="240" w:lineRule="auto"/>
      </w:pPr>
      <w:r>
        <w:separator/>
      </w:r>
    </w:p>
  </w:endnote>
  <w:endnote w:type="continuationSeparator" w:id="0">
    <w:p w:rsidR="006E65AC" w:rsidRDefault="006E6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5AC" w:rsidRDefault="006E65AC">
      <w:pPr>
        <w:spacing w:after="0" w:line="240" w:lineRule="auto"/>
      </w:pPr>
      <w:r>
        <w:separator/>
      </w:r>
    </w:p>
  </w:footnote>
  <w:footnote w:type="continuationSeparator" w:id="0">
    <w:p w:rsidR="006E65AC" w:rsidRDefault="006E65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A7070"/>
    <w:multiLevelType w:val="hybridMultilevel"/>
    <w:tmpl w:val="D5D8603A"/>
    <w:lvl w:ilvl="0" w:tplc="3EA244D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26"/>
  </w:num>
  <w:num w:numId="2">
    <w:abstractNumId w:val="14"/>
  </w:num>
  <w:num w:numId="3">
    <w:abstractNumId w:val="3"/>
  </w:num>
  <w:num w:numId="4">
    <w:abstractNumId w:val="23"/>
  </w:num>
  <w:num w:numId="5">
    <w:abstractNumId w:val="11"/>
  </w:num>
  <w:num w:numId="6">
    <w:abstractNumId w:val="24"/>
  </w:num>
  <w:num w:numId="7">
    <w:abstractNumId w:val="18"/>
  </w:num>
  <w:num w:numId="8">
    <w:abstractNumId w:val="2"/>
  </w:num>
  <w:num w:numId="9">
    <w:abstractNumId w:val="12"/>
  </w:num>
  <w:num w:numId="10">
    <w:abstractNumId w:val="21"/>
  </w:num>
  <w:num w:numId="11">
    <w:abstractNumId w:val="27"/>
  </w:num>
  <w:num w:numId="12">
    <w:abstractNumId w:val="4"/>
  </w:num>
  <w:num w:numId="13">
    <w:abstractNumId w:val="16"/>
  </w:num>
  <w:num w:numId="14">
    <w:abstractNumId w:val="15"/>
  </w:num>
  <w:num w:numId="15">
    <w:abstractNumId w:val="13"/>
  </w:num>
  <w:num w:numId="16">
    <w:abstractNumId w:val="6"/>
  </w:num>
  <w:num w:numId="17">
    <w:abstractNumId w:val="7"/>
  </w:num>
  <w:num w:numId="18">
    <w:abstractNumId w:val="5"/>
  </w:num>
  <w:num w:numId="19">
    <w:abstractNumId w:val="25"/>
  </w:num>
  <w:num w:numId="20">
    <w:abstractNumId w:val="22"/>
  </w:num>
  <w:num w:numId="21">
    <w:abstractNumId w:val="29"/>
  </w:num>
  <w:num w:numId="22">
    <w:abstractNumId w:val="20"/>
  </w:num>
  <w:num w:numId="23">
    <w:abstractNumId w:val="1"/>
  </w:num>
  <w:num w:numId="24">
    <w:abstractNumId w:val="10"/>
  </w:num>
  <w:num w:numId="25">
    <w:abstractNumId w:val="9"/>
  </w:num>
  <w:num w:numId="26">
    <w:abstractNumId w:val="8"/>
  </w:num>
  <w:num w:numId="27">
    <w:abstractNumId w:val="0"/>
  </w:num>
  <w:num w:numId="28">
    <w:abstractNumId w:val="28"/>
  </w:num>
  <w:num w:numId="29">
    <w:abstractNumId w:val="19"/>
  </w:num>
  <w:num w:numId="3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0583"/>
    <w:rsid w:val="00003945"/>
    <w:rsid w:val="00003A48"/>
    <w:rsid w:val="000070D5"/>
    <w:rsid w:val="00014E39"/>
    <w:rsid w:val="00015392"/>
    <w:rsid w:val="00023DEC"/>
    <w:rsid w:val="000248E3"/>
    <w:rsid w:val="00025ED4"/>
    <w:rsid w:val="000379C3"/>
    <w:rsid w:val="00046299"/>
    <w:rsid w:val="000514F9"/>
    <w:rsid w:val="000519FD"/>
    <w:rsid w:val="000526D2"/>
    <w:rsid w:val="000575FE"/>
    <w:rsid w:val="00064F69"/>
    <w:rsid w:val="0006536E"/>
    <w:rsid w:val="00067DC6"/>
    <w:rsid w:val="0007052E"/>
    <w:rsid w:val="00071F45"/>
    <w:rsid w:val="0007284A"/>
    <w:rsid w:val="0007624E"/>
    <w:rsid w:val="000778C8"/>
    <w:rsid w:val="00080CE6"/>
    <w:rsid w:val="00087B3F"/>
    <w:rsid w:val="0009126A"/>
    <w:rsid w:val="00091EAA"/>
    <w:rsid w:val="00093365"/>
    <w:rsid w:val="000946D6"/>
    <w:rsid w:val="0009790B"/>
    <w:rsid w:val="000A2510"/>
    <w:rsid w:val="000A4B5E"/>
    <w:rsid w:val="000A5CEB"/>
    <w:rsid w:val="000B02B7"/>
    <w:rsid w:val="000B30AB"/>
    <w:rsid w:val="000C511D"/>
    <w:rsid w:val="000C51BB"/>
    <w:rsid w:val="000C5EBC"/>
    <w:rsid w:val="000C6043"/>
    <w:rsid w:val="000C6136"/>
    <w:rsid w:val="000D28F6"/>
    <w:rsid w:val="000D4135"/>
    <w:rsid w:val="000D4B7E"/>
    <w:rsid w:val="000D7B80"/>
    <w:rsid w:val="000E2855"/>
    <w:rsid w:val="000E2F94"/>
    <w:rsid w:val="000E4708"/>
    <w:rsid w:val="000E7458"/>
    <w:rsid w:val="000E7878"/>
    <w:rsid w:val="000F467A"/>
    <w:rsid w:val="000F62A2"/>
    <w:rsid w:val="001002C5"/>
    <w:rsid w:val="00105887"/>
    <w:rsid w:val="001067F5"/>
    <w:rsid w:val="001101A6"/>
    <w:rsid w:val="001126A1"/>
    <w:rsid w:val="00113359"/>
    <w:rsid w:val="00115069"/>
    <w:rsid w:val="00115D93"/>
    <w:rsid w:val="00116B1C"/>
    <w:rsid w:val="00116FAA"/>
    <w:rsid w:val="00123A6C"/>
    <w:rsid w:val="0012521B"/>
    <w:rsid w:val="00127594"/>
    <w:rsid w:val="00130E8C"/>
    <w:rsid w:val="0013127B"/>
    <w:rsid w:val="001354A2"/>
    <w:rsid w:val="001355D6"/>
    <w:rsid w:val="0013564D"/>
    <w:rsid w:val="00143773"/>
    <w:rsid w:val="00144AAC"/>
    <w:rsid w:val="00151281"/>
    <w:rsid w:val="0015365C"/>
    <w:rsid w:val="0015466B"/>
    <w:rsid w:val="001568C9"/>
    <w:rsid w:val="0016232B"/>
    <w:rsid w:val="001623FD"/>
    <w:rsid w:val="00163868"/>
    <w:rsid w:val="0016672F"/>
    <w:rsid w:val="00166F2D"/>
    <w:rsid w:val="001727A7"/>
    <w:rsid w:val="00175E54"/>
    <w:rsid w:val="001804FE"/>
    <w:rsid w:val="00183FC0"/>
    <w:rsid w:val="001857BC"/>
    <w:rsid w:val="00186054"/>
    <w:rsid w:val="00187C7C"/>
    <w:rsid w:val="001951AB"/>
    <w:rsid w:val="001A0B19"/>
    <w:rsid w:val="001A402D"/>
    <w:rsid w:val="001A717B"/>
    <w:rsid w:val="001A78AF"/>
    <w:rsid w:val="001A7DCB"/>
    <w:rsid w:val="001B1A34"/>
    <w:rsid w:val="001B4E5F"/>
    <w:rsid w:val="001B6C82"/>
    <w:rsid w:val="001B6D70"/>
    <w:rsid w:val="001C3128"/>
    <w:rsid w:val="001C559B"/>
    <w:rsid w:val="001C639F"/>
    <w:rsid w:val="001C661F"/>
    <w:rsid w:val="001C673C"/>
    <w:rsid w:val="001C685A"/>
    <w:rsid w:val="001C6A4D"/>
    <w:rsid w:val="001D085A"/>
    <w:rsid w:val="001D2C74"/>
    <w:rsid w:val="001D2F6A"/>
    <w:rsid w:val="001D30C1"/>
    <w:rsid w:val="001D3723"/>
    <w:rsid w:val="001D50DA"/>
    <w:rsid w:val="001D756B"/>
    <w:rsid w:val="001D7943"/>
    <w:rsid w:val="001E0397"/>
    <w:rsid w:val="001E1651"/>
    <w:rsid w:val="001E2212"/>
    <w:rsid w:val="001E4E46"/>
    <w:rsid w:val="001E5F0D"/>
    <w:rsid w:val="001F2D9C"/>
    <w:rsid w:val="001F2FF9"/>
    <w:rsid w:val="001F50DF"/>
    <w:rsid w:val="001F50F5"/>
    <w:rsid w:val="001F704B"/>
    <w:rsid w:val="00200354"/>
    <w:rsid w:val="002058A3"/>
    <w:rsid w:val="00206D06"/>
    <w:rsid w:val="002126C6"/>
    <w:rsid w:val="00215D79"/>
    <w:rsid w:val="002204A5"/>
    <w:rsid w:val="00221281"/>
    <w:rsid w:val="00222A3A"/>
    <w:rsid w:val="00222EEF"/>
    <w:rsid w:val="00223932"/>
    <w:rsid w:val="002247C2"/>
    <w:rsid w:val="0022486C"/>
    <w:rsid w:val="0022544F"/>
    <w:rsid w:val="002305B6"/>
    <w:rsid w:val="00233452"/>
    <w:rsid w:val="00237F0B"/>
    <w:rsid w:val="002410D5"/>
    <w:rsid w:val="002434E4"/>
    <w:rsid w:val="00243F3E"/>
    <w:rsid w:val="00246A2A"/>
    <w:rsid w:val="00246C0F"/>
    <w:rsid w:val="0025538D"/>
    <w:rsid w:val="002561A2"/>
    <w:rsid w:val="002627E8"/>
    <w:rsid w:val="002673E5"/>
    <w:rsid w:val="0027073E"/>
    <w:rsid w:val="002730CA"/>
    <w:rsid w:val="002770F7"/>
    <w:rsid w:val="00280D08"/>
    <w:rsid w:val="00286F53"/>
    <w:rsid w:val="00287374"/>
    <w:rsid w:val="002876F7"/>
    <w:rsid w:val="0029115A"/>
    <w:rsid w:val="00291654"/>
    <w:rsid w:val="0029196B"/>
    <w:rsid w:val="002948C2"/>
    <w:rsid w:val="002A42E7"/>
    <w:rsid w:val="002A5676"/>
    <w:rsid w:val="002A665D"/>
    <w:rsid w:val="002B0201"/>
    <w:rsid w:val="002B2C10"/>
    <w:rsid w:val="002B6872"/>
    <w:rsid w:val="002B7D57"/>
    <w:rsid w:val="002C2096"/>
    <w:rsid w:val="002C3B85"/>
    <w:rsid w:val="002C3E7B"/>
    <w:rsid w:val="002C6800"/>
    <w:rsid w:val="002D5763"/>
    <w:rsid w:val="002E669F"/>
    <w:rsid w:val="002F03D8"/>
    <w:rsid w:val="002F2ABA"/>
    <w:rsid w:val="002F3044"/>
    <w:rsid w:val="002F4A8F"/>
    <w:rsid w:val="002F4CB7"/>
    <w:rsid w:val="002F7AF5"/>
    <w:rsid w:val="003015C8"/>
    <w:rsid w:val="00301A47"/>
    <w:rsid w:val="00302838"/>
    <w:rsid w:val="00304B3C"/>
    <w:rsid w:val="00305E35"/>
    <w:rsid w:val="003064FF"/>
    <w:rsid w:val="00307EE2"/>
    <w:rsid w:val="003135FA"/>
    <w:rsid w:val="003136B5"/>
    <w:rsid w:val="003142F0"/>
    <w:rsid w:val="003223EF"/>
    <w:rsid w:val="003230D4"/>
    <w:rsid w:val="00323162"/>
    <w:rsid w:val="003257F2"/>
    <w:rsid w:val="0033201B"/>
    <w:rsid w:val="003375F3"/>
    <w:rsid w:val="00337F7D"/>
    <w:rsid w:val="00337FF7"/>
    <w:rsid w:val="00340350"/>
    <w:rsid w:val="0034161E"/>
    <w:rsid w:val="00342FC0"/>
    <w:rsid w:val="003435FB"/>
    <w:rsid w:val="00346A83"/>
    <w:rsid w:val="00351675"/>
    <w:rsid w:val="00352021"/>
    <w:rsid w:val="00352EC4"/>
    <w:rsid w:val="003554E3"/>
    <w:rsid w:val="003556DC"/>
    <w:rsid w:val="003557FF"/>
    <w:rsid w:val="003607DC"/>
    <w:rsid w:val="00360D26"/>
    <w:rsid w:val="00362A95"/>
    <w:rsid w:val="00362AD1"/>
    <w:rsid w:val="00362C61"/>
    <w:rsid w:val="00365455"/>
    <w:rsid w:val="0036636C"/>
    <w:rsid w:val="00366987"/>
    <w:rsid w:val="003674B9"/>
    <w:rsid w:val="003730BF"/>
    <w:rsid w:val="0037485E"/>
    <w:rsid w:val="003751B4"/>
    <w:rsid w:val="00376D05"/>
    <w:rsid w:val="00380608"/>
    <w:rsid w:val="00383A49"/>
    <w:rsid w:val="00393C19"/>
    <w:rsid w:val="00394340"/>
    <w:rsid w:val="00395AD4"/>
    <w:rsid w:val="00395BAE"/>
    <w:rsid w:val="00395FA6"/>
    <w:rsid w:val="00397913"/>
    <w:rsid w:val="00397E58"/>
    <w:rsid w:val="003A2021"/>
    <w:rsid w:val="003A21AE"/>
    <w:rsid w:val="003A4456"/>
    <w:rsid w:val="003B0448"/>
    <w:rsid w:val="003B3FFB"/>
    <w:rsid w:val="003C0D3B"/>
    <w:rsid w:val="003C0E88"/>
    <w:rsid w:val="003C5C88"/>
    <w:rsid w:val="003C6294"/>
    <w:rsid w:val="003C7B0C"/>
    <w:rsid w:val="003D2098"/>
    <w:rsid w:val="003E0482"/>
    <w:rsid w:val="003E0AE6"/>
    <w:rsid w:val="003E46E7"/>
    <w:rsid w:val="003E6179"/>
    <w:rsid w:val="003F18BB"/>
    <w:rsid w:val="003F1E51"/>
    <w:rsid w:val="003F2B5D"/>
    <w:rsid w:val="003F2D5B"/>
    <w:rsid w:val="003F497B"/>
    <w:rsid w:val="004009BC"/>
    <w:rsid w:val="00403887"/>
    <w:rsid w:val="004117A5"/>
    <w:rsid w:val="0041616A"/>
    <w:rsid w:val="00421CB1"/>
    <w:rsid w:val="004231F2"/>
    <w:rsid w:val="00423B91"/>
    <w:rsid w:val="00424EC8"/>
    <w:rsid w:val="004314BA"/>
    <w:rsid w:val="00432050"/>
    <w:rsid w:val="0043666E"/>
    <w:rsid w:val="00440BB2"/>
    <w:rsid w:val="00446FB6"/>
    <w:rsid w:val="004506B3"/>
    <w:rsid w:val="00454F4F"/>
    <w:rsid w:val="00457A0F"/>
    <w:rsid w:val="00461939"/>
    <w:rsid w:val="0046470B"/>
    <w:rsid w:val="004675F2"/>
    <w:rsid w:val="00472C05"/>
    <w:rsid w:val="004732DB"/>
    <w:rsid w:val="00473BE5"/>
    <w:rsid w:val="00477B4F"/>
    <w:rsid w:val="0048354E"/>
    <w:rsid w:val="004849B3"/>
    <w:rsid w:val="0048536D"/>
    <w:rsid w:val="00487686"/>
    <w:rsid w:val="004878FA"/>
    <w:rsid w:val="00492C36"/>
    <w:rsid w:val="00493C6F"/>
    <w:rsid w:val="00496037"/>
    <w:rsid w:val="004962A3"/>
    <w:rsid w:val="004A09F3"/>
    <w:rsid w:val="004A2553"/>
    <w:rsid w:val="004A4C1F"/>
    <w:rsid w:val="004A504D"/>
    <w:rsid w:val="004A54C3"/>
    <w:rsid w:val="004B016C"/>
    <w:rsid w:val="004B0262"/>
    <w:rsid w:val="004B0ADA"/>
    <w:rsid w:val="004B0B79"/>
    <w:rsid w:val="004B2568"/>
    <w:rsid w:val="004B61E5"/>
    <w:rsid w:val="004C1B7F"/>
    <w:rsid w:val="004C221A"/>
    <w:rsid w:val="004D3637"/>
    <w:rsid w:val="004D389E"/>
    <w:rsid w:val="004D4F16"/>
    <w:rsid w:val="004D5990"/>
    <w:rsid w:val="004D7C3B"/>
    <w:rsid w:val="004E1187"/>
    <w:rsid w:val="004E20BF"/>
    <w:rsid w:val="004E4480"/>
    <w:rsid w:val="004E4D2F"/>
    <w:rsid w:val="004E4DE7"/>
    <w:rsid w:val="004F22A7"/>
    <w:rsid w:val="004F46E0"/>
    <w:rsid w:val="004F6AE5"/>
    <w:rsid w:val="00501572"/>
    <w:rsid w:val="00507561"/>
    <w:rsid w:val="00507CB7"/>
    <w:rsid w:val="00510751"/>
    <w:rsid w:val="00513AC9"/>
    <w:rsid w:val="0052189F"/>
    <w:rsid w:val="00524D63"/>
    <w:rsid w:val="00525523"/>
    <w:rsid w:val="00530E7F"/>
    <w:rsid w:val="00531BDB"/>
    <w:rsid w:val="00532937"/>
    <w:rsid w:val="00532D02"/>
    <w:rsid w:val="00535AB2"/>
    <w:rsid w:val="005368CA"/>
    <w:rsid w:val="00537794"/>
    <w:rsid w:val="00537C9F"/>
    <w:rsid w:val="005412EC"/>
    <w:rsid w:val="00543722"/>
    <w:rsid w:val="005437F1"/>
    <w:rsid w:val="0054504D"/>
    <w:rsid w:val="00545E79"/>
    <w:rsid w:val="00553057"/>
    <w:rsid w:val="00555160"/>
    <w:rsid w:val="00555D74"/>
    <w:rsid w:val="00556DF3"/>
    <w:rsid w:val="00562B34"/>
    <w:rsid w:val="0056356C"/>
    <w:rsid w:val="00566245"/>
    <w:rsid w:val="00570E6B"/>
    <w:rsid w:val="00571E43"/>
    <w:rsid w:val="00572816"/>
    <w:rsid w:val="00573D8B"/>
    <w:rsid w:val="00574956"/>
    <w:rsid w:val="0057579B"/>
    <w:rsid w:val="00577A4E"/>
    <w:rsid w:val="00580E3D"/>
    <w:rsid w:val="0058108C"/>
    <w:rsid w:val="00581600"/>
    <w:rsid w:val="00581964"/>
    <w:rsid w:val="00582073"/>
    <w:rsid w:val="00583703"/>
    <w:rsid w:val="005903EA"/>
    <w:rsid w:val="005906D5"/>
    <w:rsid w:val="00594827"/>
    <w:rsid w:val="00597E3D"/>
    <w:rsid w:val="005A2351"/>
    <w:rsid w:val="005A34E0"/>
    <w:rsid w:val="005A4046"/>
    <w:rsid w:val="005B002E"/>
    <w:rsid w:val="005B213A"/>
    <w:rsid w:val="005B24B8"/>
    <w:rsid w:val="005B305B"/>
    <w:rsid w:val="005B55EE"/>
    <w:rsid w:val="005B5793"/>
    <w:rsid w:val="005C081F"/>
    <w:rsid w:val="005D22D9"/>
    <w:rsid w:val="005D24CF"/>
    <w:rsid w:val="005D3516"/>
    <w:rsid w:val="005D44C4"/>
    <w:rsid w:val="005D5476"/>
    <w:rsid w:val="005E0532"/>
    <w:rsid w:val="005E1554"/>
    <w:rsid w:val="005E367A"/>
    <w:rsid w:val="005E41B1"/>
    <w:rsid w:val="005E54F9"/>
    <w:rsid w:val="005E68B8"/>
    <w:rsid w:val="005F0481"/>
    <w:rsid w:val="005F14FF"/>
    <w:rsid w:val="005F1F46"/>
    <w:rsid w:val="005F4618"/>
    <w:rsid w:val="005F4A05"/>
    <w:rsid w:val="005F5986"/>
    <w:rsid w:val="0060280A"/>
    <w:rsid w:val="00613B7E"/>
    <w:rsid w:val="0061417D"/>
    <w:rsid w:val="00614D93"/>
    <w:rsid w:val="00614F57"/>
    <w:rsid w:val="00617014"/>
    <w:rsid w:val="006233B3"/>
    <w:rsid w:val="00623BC4"/>
    <w:rsid w:val="00625E85"/>
    <w:rsid w:val="0062643C"/>
    <w:rsid w:val="006268AB"/>
    <w:rsid w:val="00627300"/>
    <w:rsid w:val="006279E6"/>
    <w:rsid w:val="00630657"/>
    <w:rsid w:val="0063197C"/>
    <w:rsid w:val="00631FC6"/>
    <w:rsid w:val="00632159"/>
    <w:rsid w:val="0063362E"/>
    <w:rsid w:val="00640F5C"/>
    <w:rsid w:val="00642331"/>
    <w:rsid w:val="00642A1E"/>
    <w:rsid w:val="00645FE9"/>
    <w:rsid w:val="006466E7"/>
    <w:rsid w:val="00650C63"/>
    <w:rsid w:val="006511B9"/>
    <w:rsid w:val="0065192C"/>
    <w:rsid w:val="00651C8E"/>
    <w:rsid w:val="00652C4F"/>
    <w:rsid w:val="006536E2"/>
    <w:rsid w:val="00656322"/>
    <w:rsid w:val="00656A73"/>
    <w:rsid w:val="006616E7"/>
    <w:rsid w:val="006633F3"/>
    <w:rsid w:val="006646E1"/>
    <w:rsid w:val="0066556D"/>
    <w:rsid w:val="006701B5"/>
    <w:rsid w:val="00670BDF"/>
    <w:rsid w:val="006739D4"/>
    <w:rsid w:val="00675C2F"/>
    <w:rsid w:val="00676168"/>
    <w:rsid w:val="0067703E"/>
    <w:rsid w:val="00680FE6"/>
    <w:rsid w:val="00685D3F"/>
    <w:rsid w:val="00686789"/>
    <w:rsid w:val="00691DF1"/>
    <w:rsid w:val="00693188"/>
    <w:rsid w:val="00697A11"/>
    <w:rsid w:val="006A1DE1"/>
    <w:rsid w:val="006A505D"/>
    <w:rsid w:val="006A6BE0"/>
    <w:rsid w:val="006A715B"/>
    <w:rsid w:val="006B2C7D"/>
    <w:rsid w:val="006B6AF8"/>
    <w:rsid w:val="006C0473"/>
    <w:rsid w:val="006C08EB"/>
    <w:rsid w:val="006C3810"/>
    <w:rsid w:val="006D6AAF"/>
    <w:rsid w:val="006E04BE"/>
    <w:rsid w:val="006E3B4E"/>
    <w:rsid w:val="006E65AC"/>
    <w:rsid w:val="006F1570"/>
    <w:rsid w:val="006F5C7B"/>
    <w:rsid w:val="006F7B94"/>
    <w:rsid w:val="007019B2"/>
    <w:rsid w:val="007026CC"/>
    <w:rsid w:val="00711F30"/>
    <w:rsid w:val="007159A1"/>
    <w:rsid w:val="0072125B"/>
    <w:rsid w:val="00721775"/>
    <w:rsid w:val="0072385E"/>
    <w:rsid w:val="007268B7"/>
    <w:rsid w:val="00730FA7"/>
    <w:rsid w:val="0073180A"/>
    <w:rsid w:val="00732544"/>
    <w:rsid w:val="00733CAF"/>
    <w:rsid w:val="00734A1E"/>
    <w:rsid w:val="007372A1"/>
    <w:rsid w:val="00743B4F"/>
    <w:rsid w:val="007465E9"/>
    <w:rsid w:val="0074664C"/>
    <w:rsid w:val="007468CF"/>
    <w:rsid w:val="00746AB2"/>
    <w:rsid w:val="00750A3D"/>
    <w:rsid w:val="00751666"/>
    <w:rsid w:val="0075315C"/>
    <w:rsid w:val="00756A1F"/>
    <w:rsid w:val="00757D67"/>
    <w:rsid w:val="00762BF5"/>
    <w:rsid w:val="007654C8"/>
    <w:rsid w:val="007766C6"/>
    <w:rsid w:val="00776C4A"/>
    <w:rsid w:val="00777E6D"/>
    <w:rsid w:val="0078145D"/>
    <w:rsid w:val="00784576"/>
    <w:rsid w:val="00792E34"/>
    <w:rsid w:val="007975B9"/>
    <w:rsid w:val="00797899"/>
    <w:rsid w:val="007A00E3"/>
    <w:rsid w:val="007A1E79"/>
    <w:rsid w:val="007A25F2"/>
    <w:rsid w:val="007A32EC"/>
    <w:rsid w:val="007A347F"/>
    <w:rsid w:val="007A5499"/>
    <w:rsid w:val="007A5A69"/>
    <w:rsid w:val="007A6A27"/>
    <w:rsid w:val="007A7B67"/>
    <w:rsid w:val="007B1E2B"/>
    <w:rsid w:val="007B3C37"/>
    <w:rsid w:val="007C161B"/>
    <w:rsid w:val="007C16FB"/>
    <w:rsid w:val="007C2025"/>
    <w:rsid w:val="007C2719"/>
    <w:rsid w:val="007C2973"/>
    <w:rsid w:val="007D344C"/>
    <w:rsid w:val="007D520E"/>
    <w:rsid w:val="007D55BB"/>
    <w:rsid w:val="007D710D"/>
    <w:rsid w:val="007E04A3"/>
    <w:rsid w:val="007E3667"/>
    <w:rsid w:val="007E3B95"/>
    <w:rsid w:val="007F0D3D"/>
    <w:rsid w:val="007F3134"/>
    <w:rsid w:val="007F5B81"/>
    <w:rsid w:val="007F75FE"/>
    <w:rsid w:val="00804B7D"/>
    <w:rsid w:val="00810E2E"/>
    <w:rsid w:val="008111FC"/>
    <w:rsid w:val="00811E82"/>
    <w:rsid w:val="00812DE0"/>
    <w:rsid w:val="00813844"/>
    <w:rsid w:val="00814148"/>
    <w:rsid w:val="00817837"/>
    <w:rsid w:val="00820C56"/>
    <w:rsid w:val="00820F67"/>
    <w:rsid w:val="008243E6"/>
    <w:rsid w:val="00824DA0"/>
    <w:rsid w:val="008255F6"/>
    <w:rsid w:val="008272F1"/>
    <w:rsid w:val="00827F6D"/>
    <w:rsid w:val="00830A72"/>
    <w:rsid w:val="00831ACA"/>
    <w:rsid w:val="00831ED8"/>
    <w:rsid w:val="008324D7"/>
    <w:rsid w:val="00833D42"/>
    <w:rsid w:val="008353D1"/>
    <w:rsid w:val="00836316"/>
    <w:rsid w:val="00840D17"/>
    <w:rsid w:val="008452EE"/>
    <w:rsid w:val="00845EE5"/>
    <w:rsid w:val="00850CBE"/>
    <w:rsid w:val="0085257D"/>
    <w:rsid w:val="00852F53"/>
    <w:rsid w:val="00853958"/>
    <w:rsid w:val="00855191"/>
    <w:rsid w:val="008553AD"/>
    <w:rsid w:val="008565C4"/>
    <w:rsid w:val="008573DA"/>
    <w:rsid w:val="008574D7"/>
    <w:rsid w:val="00862552"/>
    <w:rsid w:val="0086454E"/>
    <w:rsid w:val="00864D1D"/>
    <w:rsid w:val="008714E0"/>
    <w:rsid w:val="0087353F"/>
    <w:rsid w:val="00877D91"/>
    <w:rsid w:val="00880BC4"/>
    <w:rsid w:val="00884CCB"/>
    <w:rsid w:val="00891BF6"/>
    <w:rsid w:val="00892960"/>
    <w:rsid w:val="008932FB"/>
    <w:rsid w:val="008938DA"/>
    <w:rsid w:val="00893F17"/>
    <w:rsid w:val="008956EA"/>
    <w:rsid w:val="00895B00"/>
    <w:rsid w:val="008A14EB"/>
    <w:rsid w:val="008A4A4E"/>
    <w:rsid w:val="008A50BF"/>
    <w:rsid w:val="008A61B8"/>
    <w:rsid w:val="008A714F"/>
    <w:rsid w:val="008B00D0"/>
    <w:rsid w:val="008B09FA"/>
    <w:rsid w:val="008B168C"/>
    <w:rsid w:val="008B2313"/>
    <w:rsid w:val="008C0E06"/>
    <w:rsid w:val="008C1FD0"/>
    <w:rsid w:val="008D053B"/>
    <w:rsid w:val="008D2576"/>
    <w:rsid w:val="008D6FC6"/>
    <w:rsid w:val="008E0E0C"/>
    <w:rsid w:val="008E2941"/>
    <w:rsid w:val="008E35AF"/>
    <w:rsid w:val="008E3A64"/>
    <w:rsid w:val="008E3BDE"/>
    <w:rsid w:val="008E3F65"/>
    <w:rsid w:val="008E4658"/>
    <w:rsid w:val="008E53F4"/>
    <w:rsid w:val="008E5ACF"/>
    <w:rsid w:val="008E5BD7"/>
    <w:rsid w:val="008E5CFD"/>
    <w:rsid w:val="008E684C"/>
    <w:rsid w:val="008F12D6"/>
    <w:rsid w:val="008F15CE"/>
    <w:rsid w:val="008F1E62"/>
    <w:rsid w:val="008F2ADB"/>
    <w:rsid w:val="008F4915"/>
    <w:rsid w:val="00900A93"/>
    <w:rsid w:val="00900E0B"/>
    <w:rsid w:val="009067CC"/>
    <w:rsid w:val="00907287"/>
    <w:rsid w:val="00910E8A"/>
    <w:rsid w:val="00913813"/>
    <w:rsid w:val="00916136"/>
    <w:rsid w:val="0091710F"/>
    <w:rsid w:val="00917ED3"/>
    <w:rsid w:val="00922B86"/>
    <w:rsid w:val="009239A2"/>
    <w:rsid w:val="00924D7C"/>
    <w:rsid w:val="00924E47"/>
    <w:rsid w:val="0092532C"/>
    <w:rsid w:val="00930AF2"/>
    <w:rsid w:val="0093429A"/>
    <w:rsid w:val="00941AFD"/>
    <w:rsid w:val="00942F7F"/>
    <w:rsid w:val="009434CF"/>
    <w:rsid w:val="00945EAD"/>
    <w:rsid w:val="009460DE"/>
    <w:rsid w:val="0094643F"/>
    <w:rsid w:val="009479DF"/>
    <w:rsid w:val="00954263"/>
    <w:rsid w:val="00955173"/>
    <w:rsid w:val="00955880"/>
    <w:rsid w:val="00963772"/>
    <w:rsid w:val="009658E2"/>
    <w:rsid w:val="00965C3D"/>
    <w:rsid w:val="00966D11"/>
    <w:rsid w:val="0097063B"/>
    <w:rsid w:val="00970A81"/>
    <w:rsid w:val="00974662"/>
    <w:rsid w:val="009749D1"/>
    <w:rsid w:val="00974A8D"/>
    <w:rsid w:val="00977570"/>
    <w:rsid w:val="009812E0"/>
    <w:rsid w:val="009825BC"/>
    <w:rsid w:val="00983183"/>
    <w:rsid w:val="00984B64"/>
    <w:rsid w:val="00984CBE"/>
    <w:rsid w:val="00992103"/>
    <w:rsid w:val="0099383B"/>
    <w:rsid w:val="00997136"/>
    <w:rsid w:val="009A02EB"/>
    <w:rsid w:val="009A03C9"/>
    <w:rsid w:val="009A1057"/>
    <w:rsid w:val="009A1796"/>
    <w:rsid w:val="009A39AA"/>
    <w:rsid w:val="009A3EA0"/>
    <w:rsid w:val="009A4847"/>
    <w:rsid w:val="009B0CF8"/>
    <w:rsid w:val="009B0D1F"/>
    <w:rsid w:val="009B1BBF"/>
    <w:rsid w:val="009B2372"/>
    <w:rsid w:val="009B299C"/>
    <w:rsid w:val="009C1E20"/>
    <w:rsid w:val="009C4EEA"/>
    <w:rsid w:val="009D0AF5"/>
    <w:rsid w:val="009D2FF5"/>
    <w:rsid w:val="009D31FB"/>
    <w:rsid w:val="009D6A7E"/>
    <w:rsid w:val="009E1719"/>
    <w:rsid w:val="009E3079"/>
    <w:rsid w:val="009E3FE9"/>
    <w:rsid w:val="009E50F5"/>
    <w:rsid w:val="009F0835"/>
    <w:rsid w:val="009F1279"/>
    <w:rsid w:val="009F243E"/>
    <w:rsid w:val="009F6FCF"/>
    <w:rsid w:val="009F7F4B"/>
    <w:rsid w:val="00A01411"/>
    <w:rsid w:val="00A01C93"/>
    <w:rsid w:val="00A0295C"/>
    <w:rsid w:val="00A02ED3"/>
    <w:rsid w:val="00A03234"/>
    <w:rsid w:val="00A0469F"/>
    <w:rsid w:val="00A054D2"/>
    <w:rsid w:val="00A11EEB"/>
    <w:rsid w:val="00A147CF"/>
    <w:rsid w:val="00A14A94"/>
    <w:rsid w:val="00A15D08"/>
    <w:rsid w:val="00A15E3E"/>
    <w:rsid w:val="00A1743F"/>
    <w:rsid w:val="00A20967"/>
    <w:rsid w:val="00A25B0A"/>
    <w:rsid w:val="00A30E66"/>
    <w:rsid w:val="00A322F9"/>
    <w:rsid w:val="00A334C2"/>
    <w:rsid w:val="00A359EC"/>
    <w:rsid w:val="00A36B10"/>
    <w:rsid w:val="00A36CC6"/>
    <w:rsid w:val="00A3743C"/>
    <w:rsid w:val="00A416C9"/>
    <w:rsid w:val="00A42564"/>
    <w:rsid w:val="00A443B6"/>
    <w:rsid w:val="00A46653"/>
    <w:rsid w:val="00A51A0B"/>
    <w:rsid w:val="00A52175"/>
    <w:rsid w:val="00A5317E"/>
    <w:rsid w:val="00A551AF"/>
    <w:rsid w:val="00A5681D"/>
    <w:rsid w:val="00A56B11"/>
    <w:rsid w:val="00A57EEC"/>
    <w:rsid w:val="00A628FA"/>
    <w:rsid w:val="00A70CB4"/>
    <w:rsid w:val="00A719AC"/>
    <w:rsid w:val="00A917B8"/>
    <w:rsid w:val="00A91C34"/>
    <w:rsid w:val="00A9684C"/>
    <w:rsid w:val="00A970A6"/>
    <w:rsid w:val="00AA26D8"/>
    <w:rsid w:val="00AA3875"/>
    <w:rsid w:val="00AA69F7"/>
    <w:rsid w:val="00AB1B44"/>
    <w:rsid w:val="00AB28EA"/>
    <w:rsid w:val="00AB2972"/>
    <w:rsid w:val="00AB3C07"/>
    <w:rsid w:val="00AB3D15"/>
    <w:rsid w:val="00AB74ED"/>
    <w:rsid w:val="00AC000A"/>
    <w:rsid w:val="00AC0D90"/>
    <w:rsid w:val="00AC2511"/>
    <w:rsid w:val="00AC3DC2"/>
    <w:rsid w:val="00AC66CC"/>
    <w:rsid w:val="00AD4143"/>
    <w:rsid w:val="00AD709B"/>
    <w:rsid w:val="00AD70A5"/>
    <w:rsid w:val="00AE2764"/>
    <w:rsid w:val="00AE6E1E"/>
    <w:rsid w:val="00AE7A8A"/>
    <w:rsid w:val="00AF114A"/>
    <w:rsid w:val="00AF1652"/>
    <w:rsid w:val="00AF1AC2"/>
    <w:rsid w:val="00AF2572"/>
    <w:rsid w:val="00AF2AE7"/>
    <w:rsid w:val="00AF2B7D"/>
    <w:rsid w:val="00AF3BBE"/>
    <w:rsid w:val="00AF3FAD"/>
    <w:rsid w:val="00AF53BF"/>
    <w:rsid w:val="00AF5D2F"/>
    <w:rsid w:val="00AF63B5"/>
    <w:rsid w:val="00AF7B84"/>
    <w:rsid w:val="00B0095C"/>
    <w:rsid w:val="00B00AF6"/>
    <w:rsid w:val="00B00C60"/>
    <w:rsid w:val="00B0282E"/>
    <w:rsid w:val="00B07FCD"/>
    <w:rsid w:val="00B12E57"/>
    <w:rsid w:val="00B14587"/>
    <w:rsid w:val="00B16F6F"/>
    <w:rsid w:val="00B1725E"/>
    <w:rsid w:val="00B201DD"/>
    <w:rsid w:val="00B21742"/>
    <w:rsid w:val="00B2197B"/>
    <w:rsid w:val="00B231BF"/>
    <w:rsid w:val="00B2387A"/>
    <w:rsid w:val="00B24518"/>
    <w:rsid w:val="00B25F39"/>
    <w:rsid w:val="00B264FD"/>
    <w:rsid w:val="00B342C4"/>
    <w:rsid w:val="00B34FEF"/>
    <w:rsid w:val="00B366BA"/>
    <w:rsid w:val="00B43EF2"/>
    <w:rsid w:val="00B44497"/>
    <w:rsid w:val="00B44C8D"/>
    <w:rsid w:val="00B45040"/>
    <w:rsid w:val="00B45497"/>
    <w:rsid w:val="00B46ACE"/>
    <w:rsid w:val="00B50085"/>
    <w:rsid w:val="00B534DF"/>
    <w:rsid w:val="00B5351D"/>
    <w:rsid w:val="00B54C54"/>
    <w:rsid w:val="00B558A4"/>
    <w:rsid w:val="00B56E24"/>
    <w:rsid w:val="00B572B2"/>
    <w:rsid w:val="00B651F9"/>
    <w:rsid w:val="00B65CBC"/>
    <w:rsid w:val="00B65D4E"/>
    <w:rsid w:val="00B73C11"/>
    <w:rsid w:val="00B750BE"/>
    <w:rsid w:val="00B81240"/>
    <w:rsid w:val="00B833EC"/>
    <w:rsid w:val="00B83A2B"/>
    <w:rsid w:val="00B844D1"/>
    <w:rsid w:val="00B85610"/>
    <w:rsid w:val="00B86396"/>
    <w:rsid w:val="00B90AA2"/>
    <w:rsid w:val="00B92F76"/>
    <w:rsid w:val="00B94BD6"/>
    <w:rsid w:val="00B965F4"/>
    <w:rsid w:val="00BA0304"/>
    <w:rsid w:val="00BA2CE0"/>
    <w:rsid w:val="00BA5BFA"/>
    <w:rsid w:val="00BA6315"/>
    <w:rsid w:val="00BA71F9"/>
    <w:rsid w:val="00BB0D82"/>
    <w:rsid w:val="00BB2C59"/>
    <w:rsid w:val="00BB3269"/>
    <w:rsid w:val="00BC0F17"/>
    <w:rsid w:val="00BC0FDA"/>
    <w:rsid w:val="00BC20E0"/>
    <w:rsid w:val="00BC4328"/>
    <w:rsid w:val="00BD605B"/>
    <w:rsid w:val="00BD6BD9"/>
    <w:rsid w:val="00BE0356"/>
    <w:rsid w:val="00BE1731"/>
    <w:rsid w:val="00BE4BAD"/>
    <w:rsid w:val="00BE5547"/>
    <w:rsid w:val="00BE783F"/>
    <w:rsid w:val="00BF0A13"/>
    <w:rsid w:val="00BF1AEE"/>
    <w:rsid w:val="00BF3A36"/>
    <w:rsid w:val="00BF536E"/>
    <w:rsid w:val="00BF53C7"/>
    <w:rsid w:val="00C0100D"/>
    <w:rsid w:val="00C01EF4"/>
    <w:rsid w:val="00C04C3F"/>
    <w:rsid w:val="00C05AF0"/>
    <w:rsid w:val="00C0626E"/>
    <w:rsid w:val="00C13B8D"/>
    <w:rsid w:val="00C22C9C"/>
    <w:rsid w:val="00C27A60"/>
    <w:rsid w:val="00C27E81"/>
    <w:rsid w:val="00C30B22"/>
    <w:rsid w:val="00C33D0B"/>
    <w:rsid w:val="00C3795C"/>
    <w:rsid w:val="00C40377"/>
    <w:rsid w:val="00C45D9B"/>
    <w:rsid w:val="00C5260F"/>
    <w:rsid w:val="00C5482F"/>
    <w:rsid w:val="00C56848"/>
    <w:rsid w:val="00C57334"/>
    <w:rsid w:val="00C57664"/>
    <w:rsid w:val="00C57A94"/>
    <w:rsid w:val="00C60B99"/>
    <w:rsid w:val="00C658EA"/>
    <w:rsid w:val="00C661F4"/>
    <w:rsid w:val="00C67EBE"/>
    <w:rsid w:val="00C72D74"/>
    <w:rsid w:val="00C72DFC"/>
    <w:rsid w:val="00C73477"/>
    <w:rsid w:val="00C7477E"/>
    <w:rsid w:val="00C75A02"/>
    <w:rsid w:val="00C77D6A"/>
    <w:rsid w:val="00C82153"/>
    <w:rsid w:val="00C82F03"/>
    <w:rsid w:val="00C83FD8"/>
    <w:rsid w:val="00C90DC9"/>
    <w:rsid w:val="00C949DF"/>
    <w:rsid w:val="00CA0881"/>
    <w:rsid w:val="00CA655E"/>
    <w:rsid w:val="00CA67C9"/>
    <w:rsid w:val="00CA7FCB"/>
    <w:rsid w:val="00CB5682"/>
    <w:rsid w:val="00CB5CFB"/>
    <w:rsid w:val="00CB7223"/>
    <w:rsid w:val="00CB7C32"/>
    <w:rsid w:val="00CC1062"/>
    <w:rsid w:val="00CD2261"/>
    <w:rsid w:val="00CD3947"/>
    <w:rsid w:val="00CD4D53"/>
    <w:rsid w:val="00CD5B69"/>
    <w:rsid w:val="00CD5D93"/>
    <w:rsid w:val="00CD6BE7"/>
    <w:rsid w:val="00CE0B0A"/>
    <w:rsid w:val="00CE3C27"/>
    <w:rsid w:val="00CE572E"/>
    <w:rsid w:val="00CE58D4"/>
    <w:rsid w:val="00CE75D6"/>
    <w:rsid w:val="00CF2099"/>
    <w:rsid w:val="00CF2F60"/>
    <w:rsid w:val="00CF5C2D"/>
    <w:rsid w:val="00CF70EC"/>
    <w:rsid w:val="00D02493"/>
    <w:rsid w:val="00D07E2E"/>
    <w:rsid w:val="00D10907"/>
    <w:rsid w:val="00D127D0"/>
    <w:rsid w:val="00D26873"/>
    <w:rsid w:val="00D27FC3"/>
    <w:rsid w:val="00D32071"/>
    <w:rsid w:val="00D364D6"/>
    <w:rsid w:val="00D40A84"/>
    <w:rsid w:val="00D43E57"/>
    <w:rsid w:val="00D44C66"/>
    <w:rsid w:val="00D478F3"/>
    <w:rsid w:val="00D50D2A"/>
    <w:rsid w:val="00D5354E"/>
    <w:rsid w:val="00D549AF"/>
    <w:rsid w:val="00D5638C"/>
    <w:rsid w:val="00D5766D"/>
    <w:rsid w:val="00D61CE3"/>
    <w:rsid w:val="00D64749"/>
    <w:rsid w:val="00D649BD"/>
    <w:rsid w:val="00D6751A"/>
    <w:rsid w:val="00D732B8"/>
    <w:rsid w:val="00D76E03"/>
    <w:rsid w:val="00D77EF5"/>
    <w:rsid w:val="00D81159"/>
    <w:rsid w:val="00D813C3"/>
    <w:rsid w:val="00D81C0D"/>
    <w:rsid w:val="00D856AD"/>
    <w:rsid w:val="00D86B58"/>
    <w:rsid w:val="00D90D72"/>
    <w:rsid w:val="00D92FA9"/>
    <w:rsid w:val="00D9453F"/>
    <w:rsid w:val="00D97251"/>
    <w:rsid w:val="00D9767F"/>
    <w:rsid w:val="00DA0D11"/>
    <w:rsid w:val="00DA2A56"/>
    <w:rsid w:val="00DA7976"/>
    <w:rsid w:val="00DB1951"/>
    <w:rsid w:val="00DB2F69"/>
    <w:rsid w:val="00DB58B8"/>
    <w:rsid w:val="00DC0FE9"/>
    <w:rsid w:val="00DC4E56"/>
    <w:rsid w:val="00DC5FE8"/>
    <w:rsid w:val="00DD0A45"/>
    <w:rsid w:val="00DD59C9"/>
    <w:rsid w:val="00DD64F8"/>
    <w:rsid w:val="00DE686B"/>
    <w:rsid w:val="00DE6B37"/>
    <w:rsid w:val="00DE6C00"/>
    <w:rsid w:val="00DF1321"/>
    <w:rsid w:val="00DF1B5F"/>
    <w:rsid w:val="00DF321B"/>
    <w:rsid w:val="00DF344E"/>
    <w:rsid w:val="00DF7016"/>
    <w:rsid w:val="00E01CA6"/>
    <w:rsid w:val="00E071DE"/>
    <w:rsid w:val="00E075B5"/>
    <w:rsid w:val="00E07CFF"/>
    <w:rsid w:val="00E10357"/>
    <w:rsid w:val="00E12607"/>
    <w:rsid w:val="00E130BC"/>
    <w:rsid w:val="00E14128"/>
    <w:rsid w:val="00E16E8E"/>
    <w:rsid w:val="00E17393"/>
    <w:rsid w:val="00E17CC2"/>
    <w:rsid w:val="00E213E7"/>
    <w:rsid w:val="00E3085C"/>
    <w:rsid w:val="00E3377F"/>
    <w:rsid w:val="00E35825"/>
    <w:rsid w:val="00E36216"/>
    <w:rsid w:val="00E36A46"/>
    <w:rsid w:val="00E36D0A"/>
    <w:rsid w:val="00E3773A"/>
    <w:rsid w:val="00E4109B"/>
    <w:rsid w:val="00E42E7D"/>
    <w:rsid w:val="00E43E36"/>
    <w:rsid w:val="00E46849"/>
    <w:rsid w:val="00E54C62"/>
    <w:rsid w:val="00E56BF3"/>
    <w:rsid w:val="00E603FB"/>
    <w:rsid w:val="00E61998"/>
    <w:rsid w:val="00E66250"/>
    <w:rsid w:val="00E66D71"/>
    <w:rsid w:val="00E66EAB"/>
    <w:rsid w:val="00E67D7E"/>
    <w:rsid w:val="00E7279F"/>
    <w:rsid w:val="00E730BE"/>
    <w:rsid w:val="00E744DE"/>
    <w:rsid w:val="00E74588"/>
    <w:rsid w:val="00E769AA"/>
    <w:rsid w:val="00E7772C"/>
    <w:rsid w:val="00E80F7A"/>
    <w:rsid w:val="00E8701C"/>
    <w:rsid w:val="00E90D92"/>
    <w:rsid w:val="00E96CF3"/>
    <w:rsid w:val="00EA25D4"/>
    <w:rsid w:val="00EA5F43"/>
    <w:rsid w:val="00EA75AD"/>
    <w:rsid w:val="00EB0A5D"/>
    <w:rsid w:val="00EB11A9"/>
    <w:rsid w:val="00EB4E88"/>
    <w:rsid w:val="00EC28A6"/>
    <w:rsid w:val="00EC7839"/>
    <w:rsid w:val="00ED1D65"/>
    <w:rsid w:val="00ED3197"/>
    <w:rsid w:val="00ED3866"/>
    <w:rsid w:val="00ED4F53"/>
    <w:rsid w:val="00ED73AA"/>
    <w:rsid w:val="00EE0C89"/>
    <w:rsid w:val="00EE2E96"/>
    <w:rsid w:val="00EF25D3"/>
    <w:rsid w:val="00EF3632"/>
    <w:rsid w:val="00EF3EEE"/>
    <w:rsid w:val="00EF5BF9"/>
    <w:rsid w:val="00EF61CE"/>
    <w:rsid w:val="00EF7372"/>
    <w:rsid w:val="00F0637B"/>
    <w:rsid w:val="00F1028B"/>
    <w:rsid w:val="00F10482"/>
    <w:rsid w:val="00F11F18"/>
    <w:rsid w:val="00F12C35"/>
    <w:rsid w:val="00F13885"/>
    <w:rsid w:val="00F13DB7"/>
    <w:rsid w:val="00F1638D"/>
    <w:rsid w:val="00F21E77"/>
    <w:rsid w:val="00F2288D"/>
    <w:rsid w:val="00F22C7D"/>
    <w:rsid w:val="00F2339A"/>
    <w:rsid w:val="00F3022B"/>
    <w:rsid w:val="00F304B9"/>
    <w:rsid w:val="00F32AB0"/>
    <w:rsid w:val="00F33F6D"/>
    <w:rsid w:val="00F412B4"/>
    <w:rsid w:val="00F41F89"/>
    <w:rsid w:val="00F443DC"/>
    <w:rsid w:val="00F45890"/>
    <w:rsid w:val="00F46761"/>
    <w:rsid w:val="00F46A2D"/>
    <w:rsid w:val="00F511FC"/>
    <w:rsid w:val="00F52351"/>
    <w:rsid w:val="00F53743"/>
    <w:rsid w:val="00F54931"/>
    <w:rsid w:val="00F54D5C"/>
    <w:rsid w:val="00F6290D"/>
    <w:rsid w:val="00F62CBF"/>
    <w:rsid w:val="00F670CC"/>
    <w:rsid w:val="00F7014E"/>
    <w:rsid w:val="00F730AA"/>
    <w:rsid w:val="00F74C15"/>
    <w:rsid w:val="00F75CD5"/>
    <w:rsid w:val="00F771A7"/>
    <w:rsid w:val="00F8109E"/>
    <w:rsid w:val="00F8281C"/>
    <w:rsid w:val="00F84C90"/>
    <w:rsid w:val="00F85D19"/>
    <w:rsid w:val="00F90156"/>
    <w:rsid w:val="00F91A98"/>
    <w:rsid w:val="00F95DAC"/>
    <w:rsid w:val="00F9724E"/>
    <w:rsid w:val="00F97FD9"/>
    <w:rsid w:val="00FA6428"/>
    <w:rsid w:val="00FB0D07"/>
    <w:rsid w:val="00FB1219"/>
    <w:rsid w:val="00FB1280"/>
    <w:rsid w:val="00FB15D2"/>
    <w:rsid w:val="00FB26FF"/>
    <w:rsid w:val="00FB3289"/>
    <w:rsid w:val="00FB5C15"/>
    <w:rsid w:val="00FC0BF8"/>
    <w:rsid w:val="00FC3545"/>
    <w:rsid w:val="00FC40CC"/>
    <w:rsid w:val="00FC65EC"/>
    <w:rsid w:val="00FD04D5"/>
    <w:rsid w:val="00FD367F"/>
    <w:rsid w:val="00FD4376"/>
    <w:rsid w:val="00FD4436"/>
    <w:rsid w:val="00FE39DB"/>
    <w:rsid w:val="00FE48A0"/>
    <w:rsid w:val="00FE6968"/>
    <w:rsid w:val="00FF175B"/>
    <w:rsid w:val="00FF3545"/>
    <w:rsid w:val="00FF3AF8"/>
    <w:rsid w:val="00FF51CB"/>
    <w:rsid w:val="00FF64CB"/>
    <w:rsid w:val="00FF6A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0BA09-5B76-41A4-BBA0-80ABB872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1245</Words>
  <Characters>7097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2023-11-03T05:41:00Z</dcterms:created>
  <dcterms:modified xsi:type="dcterms:W3CDTF">2023-11-03T05:41:00Z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